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9C9" w14:textId="77777777" w:rsidR="003738E9" w:rsidRPr="00A618B1" w:rsidRDefault="003738E9" w:rsidP="003738E9">
      <w:pPr>
        <w:rPr>
          <w:b/>
          <w:bCs/>
        </w:rPr>
      </w:pPr>
      <w:r w:rsidRPr="00A618B1">
        <w:rPr>
          <w:b/>
          <w:bCs/>
        </w:rPr>
        <w:t>EMAIL/LETTER TO STUDENTS ABOUT PREACT</w:t>
      </w:r>
    </w:p>
    <w:p w14:paraId="1447B985" w14:textId="77777777" w:rsidR="003738E9" w:rsidRDefault="003738E9" w:rsidP="003738E9"/>
    <w:p w14:paraId="1EA4F152" w14:textId="2000EF77" w:rsidR="003738E9" w:rsidRDefault="003738E9" w:rsidP="003738E9">
      <w:r>
        <w:t xml:space="preserve">Please share this message with </w:t>
      </w:r>
      <w:r w:rsidR="000670FE">
        <w:t>students</w:t>
      </w:r>
      <w:r>
        <w:t xml:space="preserve"> in your school district</w:t>
      </w:r>
      <w:r w:rsidR="00C52C6F">
        <w:t xml:space="preserve"> prior to administering PreACT </w:t>
      </w:r>
      <w:r w:rsidR="00725469">
        <w:t xml:space="preserve">assessments </w:t>
      </w:r>
      <w:r w:rsidR="00C52C6F">
        <w:t>to educate them on the value of the PreACT</w:t>
      </w:r>
      <w:r w:rsidR="00725469">
        <w:t xml:space="preserve"> assessments.</w:t>
      </w:r>
    </w:p>
    <w:p w14:paraId="38CA8DA3" w14:textId="77777777" w:rsidR="003738E9" w:rsidRDefault="003738E9" w:rsidP="003738E9"/>
    <w:p w14:paraId="4DA87E8E" w14:textId="77777777" w:rsidR="003738E9" w:rsidRDefault="003738E9" w:rsidP="003738E9"/>
    <w:p w14:paraId="540BED58" w14:textId="77777777" w:rsidR="003738E9" w:rsidRDefault="003738E9" w:rsidP="003738E9">
      <w:r>
        <w:t>Dear [student],</w:t>
      </w:r>
    </w:p>
    <w:p w14:paraId="689D280D" w14:textId="77777777" w:rsidR="003738E9" w:rsidRDefault="003738E9" w:rsidP="003738E9"/>
    <w:p w14:paraId="6FEB8FE9" w14:textId="571060C9" w:rsidR="003738E9" w:rsidRDefault="003738E9" w:rsidP="003738E9">
      <w:r>
        <w:t xml:space="preserve">We want to be sure </w:t>
      </w:r>
      <w:r w:rsidR="009207D7">
        <w:t>you’re</w:t>
      </w:r>
      <w:r>
        <w:t xml:space="preserve"> on </w:t>
      </w:r>
      <w:r w:rsidR="00A96CD7">
        <w:t>track for</w:t>
      </w:r>
      <w:r w:rsidR="00997CD0">
        <w:t xml:space="preserve"> </w:t>
      </w:r>
      <w:r>
        <w:t>college and career</w:t>
      </w:r>
      <w:r w:rsidR="00412CAF">
        <w:t xml:space="preserve"> readiness</w:t>
      </w:r>
      <w:r w:rsidR="00995692">
        <w:t>—choosing</w:t>
      </w:r>
      <w:r w:rsidR="00240FCE">
        <w:t xml:space="preserve"> the right </w:t>
      </w:r>
      <w:r w:rsidR="00A96CD7">
        <w:t xml:space="preserve">high school courses, </w:t>
      </w:r>
      <w:r w:rsidR="00995692">
        <w:t>working on</w:t>
      </w:r>
      <w:r w:rsidR="00A96CD7">
        <w:t xml:space="preserve"> areas for improvement, and even thinking about </w:t>
      </w:r>
      <w:r w:rsidR="00887426">
        <w:t xml:space="preserve">your college and career plans. </w:t>
      </w:r>
      <w:r w:rsidR="00A17B06">
        <w:t>This year, we’ve chosen to administer t</w:t>
      </w:r>
      <w:r w:rsidR="00A17B06" w:rsidRPr="00F73D7B">
        <w:t>he</w:t>
      </w:r>
      <w:r w:rsidR="00A17B06">
        <w:t xml:space="preserve"> </w:t>
      </w:r>
      <w:r w:rsidR="00725469">
        <w:t>[</w:t>
      </w:r>
      <w:proofErr w:type="spellStart"/>
      <w:r w:rsidR="00725469" w:rsidRPr="00725469">
        <w:rPr>
          <w:highlight w:val="yellow"/>
        </w:rPr>
        <w:t>PreACT</w:t>
      </w:r>
      <w:proofErr w:type="spellEnd"/>
      <w:r w:rsidR="00725469" w:rsidRPr="00725469">
        <w:rPr>
          <w:highlight w:val="yellow"/>
        </w:rPr>
        <w:t xml:space="preserve">® 8/9 | </w:t>
      </w:r>
      <w:proofErr w:type="spellStart"/>
      <w:r w:rsidR="00A17B06" w:rsidRPr="00725469">
        <w:rPr>
          <w:highlight w:val="yellow"/>
        </w:rPr>
        <w:t>PreACT</w:t>
      </w:r>
      <w:proofErr w:type="spellEnd"/>
      <w:r w:rsidR="00A17B06" w:rsidRPr="00725469">
        <w:rPr>
          <w:highlight w:val="yellow"/>
        </w:rPr>
        <w:t>®</w:t>
      </w:r>
      <w:r w:rsidR="00725469" w:rsidRPr="00725469">
        <w:rPr>
          <w:highlight w:val="yellow"/>
        </w:rPr>
        <w:t xml:space="preserve"> </w:t>
      </w:r>
      <w:proofErr w:type="spellStart"/>
      <w:r w:rsidR="00725469" w:rsidRPr="00725469">
        <w:rPr>
          <w:highlight w:val="yellow"/>
        </w:rPr>
        <w:t>PreACT</w:t>
      </w:r>
      <w:proofErr w:type="spellEnd"/>
      <w:r w:rsidR="00725469" w:rsidRPr="00725469">
        <w:rPr>
          <w:highlight w:val="yellow"/>
        </w:rPr>
        <w:t>® Secure</w:t>
      </w:r>
      <w:r w:rsidR="00725469">
        <w:t>]</w:t>
      </w:r>
      <w:r w:rsidR="00A17B06">
        <w:t xml:space="preserve"> a</w:t>
      </w:r>
      <w:r w:rsidR="00A17B06" w:rsidRPr="00F73D7B">
        <w:t xml:space="preserve">s one of the first actionable steps </w:t>
      </w:r>
      <w:r w:rsidR="00A17B06">
        <w:t>you</w:t>
      </w:r>
      <w:r w:rsidR="00A17B06" w:rsidRPr="00F73D7B">
        <w:t xml:space="preserve"> can take to become ready for college</w:t>
      </w:r>
      <w:r w:rsidR="00A17B06">
        <w:t xml:space="preserve"> and </w:t>
      </w:r>
      <w:proofErr w:type="gramStart"/>
      <w:r w:rsidR="00A17B06">
        <w:t>plan for the future</w:t>
      </w:r>
      <w:proofErr w:type="gramEnd"/>
      <w:r w:rsidR="00A17B06" w:rsidRPr="00F73D7B">
        <w:t>.</w:t>
      </w:r>
    </w:p>
    <w:p w14:paraId="1B109D81" w14:textId="77777777" w:rsidR="00995692" w:rsidRDefault="00995692" w:rsidP="00995692">
      <w:pPr>
        <w:rPr>
          <w:b/>
        </w:rPr>
      </w:pPr>
    </w:p>
    <w:p w14:paraId="5720A96D" w14:textId="0357638B" w:rsidR="00995692" w:rsidRDefault="00995692" w:rsidP="00995692">
      <w:pPr>
        <w:rPr>
          <w:b/>
        </w:rPr>
      </w:pPr>
      <w:r>
        <w:rPr>
          <w:b/>
        </w:rPr>
        <w:t>On</w:t>
      </w:r>
      <w:r w:rsidRPr="00CD072A">
        <w:rPr>
          <w:b/>
        </w:rPr>
        <w:t xml:space="preserve"> [</w:t>
      </w:r>
      <w:r>
        <w:rPr>
          <w:b/>
        </w:rPr>
        <w:t xml:space="preserve">test date], </w:t>
      </w:r>
      <w:r w:rsidR="00A17B06">
        <w:rPr>
          <w:b/>
        </w:rPr>
        <w:t>you will</w:t>
      </w:r>
      <w:r>
        <w:rPr>
          <w:b/>
        </w:rPr>
        <w:t xml:space="preserve"> take the</w:t>
      </w:r>
      <w:r w:rsidR="00725469">
        <w:t xml:space="preserve"> </w:t>
      </w:r>
      <w:r w:rsidR="00725469" w:rsidRPr="00725469">
        <w:rPr>
          <w:b/>
          <w:bCs/>
        </w:rPr>
        <w:t>[</w:t>
      </w:r>
      <w:proofErr w:type="spellStart"/>
      <w:r w:rsidR="00725469" w:rsidRPr="00725469">
        <w:rPr>
          <w:b/>
          <w:bCs/>
          <w:highlight w:val="yellow"/>
        </w:rPr>
        <w:t>PreACT</w:t>
      </w:r>
      <w:proofErr w:type="spellEnd"/>
      <w:r w:rsidR="00725469" w:rsidRPr="00725469">
        <w:rPr>
          <w:b/>
          <w:bCs/>
          <w:highlight w:val="yellow"/>
        </w:rPr>
        <w:t xml:space="preserve">® 8/9 | </w:t>
      </w:r>
      <w:proofErr w:type="spellStart"/>
      <w:r w:rsidR="00725469" w:rsidRPr="00725469">
        <w:rPr>
          <w:b/>
          <w:bCs/>
          <w:highlight w:val="yellow"/>
        </w:rPr>
        <w:t>PreACT</w:t>
      </w:r>
      <w:proofErr w:type="spellEnd"/>
      <w:r w:rsidR="00725469" w:rsidRPr="00725469">
        <w:rPr>
          <w:b/>
          <w:bCs/>
          <w:highlight w:val="yellow"/>
        </w:rPr>
        <w:t xml:space="preserve">® </w:t>
      </w:r>
      <w:proofErr w:type="spellStart"/>
      <w:r w:rsidR="00725469" w:rsidRPr="00725469">
        <w:rPr>
          <w:b/>
          <w:bCs/>
          <w:highlight w:val="yellow"/>
        </w:rPr>
        <w:t>PreACT</w:t>
      </w:r>
      <w:proofErr w:type="spellEnd"/>
      <w:r w:rsidR="00725469" w:rsidRPr="00725469">
        <w:rPr>
          <w:b/>
          <w:bCs/>
          <w:highlight w:val="yellow"/>
        </w:rPr>
        <w:t>® Secure</w:t>
      </w:r>
      <w:r w:rsidR="00725469" w:rsidRPr="00725469">
        <w:rPr>
          <w:b/>
          <w:bCs/>
        </w:rPr>
        <w:t xml:space="preserve">] </w:t>
      </w:r>
      <w:r w:rsidR="00A17B06">
        <w:rPr>
          <w:b/>
        </w:rPr>
        <w:t>during regular school hours</w:t>
      </w:r>
      <w:r>
        <w:rPr>
          <w:b/>
        </w:rPr>
        <w:t>.</w:t>
      </w:r>
    </w:p>
    <w:p w14:paraId="61523A0B" w14:textId="77777777" w:rsidR="008129CB" w:rsidRDefault="008129CB" w:rsidP="003738E9">
      <w:pPr>
        <w:rPr>
          <w:b/>
        </w:rPr>
      </w:pPr>
    </w:p>
    <w:p w14:paraId="2A89B042" w14:textId="011E944E" w:rsidR="008129CB" w:rsidRPr="008129CB" w:rsidRDefault="00DE0227" w:rsidP="003738E9">
      <w:r>
        <w:t>We’re confident you will do your best. This is an opportunity to see</w:t>
      </w:r>
      <w:r w:rsidRPr="00DF6A35">
        <w:t xml:space="preserve"> </w:t>
      </w:r>
      <w:r>
        <w:t xml:space="preserve">your </w:t>
      </w:r>
      <w:r w:rsidRPr="00DF6A35">
        <w:t>potential performance on the ACT</w:t>
      </w:r>
      <w:r>
        <w:t>® test.</w:t>
      </w:r>
      <w:r w:rsidRPr="00DF6A35">
        <w:t xml:space="preserve"> </w:t>
      </w:r>
      <w:r w:rsidR="008129CB">
        <w:t xml:space="preserve">To learn more about the test, </w:t>
      </w:r>
      <w:r w:rsidR="00CC21B8">
        <w:t xml:space="preserve">see the attached infographic, </w:t>
      </w:r>
      <w:hyperlink r:id="rId8" w:history="1">
        <w:r w:rsidR="00CC21B8" w:rsidRPr="00CC21B8">
          <w:rPr>
            <w:rStyle w:val="Hyperlink"/>
            <w:i/>
          </w:rPr>
          <w:t xml:space="preserve">6 Ways </w:t>
        </w:r>
        <w:proofErr w:type="spellStart"/>
        <w:r w:rsidR="00CC21B8" w:rsidRPr="00CC21B8">
          <w:rPr>
            <w:rStyle w:val="Hyperlink"/>
            <w:i/>
          </w:rPr>
          <w:t>PreACT</w:t>
        </w:r>
        <w:proofErr w:type="spellEnd"/>
        <w:r w:rsidR="00CC21B8" w:rsidRPr="00CC21B8">
          <w:rPr>
            <w:rStyle w:val="Hyperlink"/>
            <w:i/>
          </w:rPr>
          <w:t xml:space="preserve"> Helps You</w:t>
        </w:r>
      </w:hyperlink>
      <w:r w:rsidR="00CC21B8">
        <w:t xml:space="preserve">, </w:t>
      </w:r>
      <w:r w:rsidR="008129CB">
        <w:t>or visit my office.</w:t>
      </w:r>
    </w:p>
    <w:p w14:paraId="013C6B2E" w14:textId="77777777" w:rsidR="003738E9" w:rsidRDefault="003738E9" w:rsidP="003738E9"/>
    <w:p w14:paraId="05E86356" w14:textId="1C1AE0E8" w:rsidR="003738E9" w:rsidRDefault="00887426" w:rsidP="003738E9">
      <w:r>
        <w:t>Thank you</w:t>
      </w:r>
      <w:r w:rsidR="003738E9">
        <w:t xml:space="preserve">, </w:t>
      </w:r>
    </w:p>
    <w:p w14:paraId="3F378062" w14:textId="77777777" w:rsidR="003738E9" w:rsidRDefault="003738E9" w:rsidP="003738E9"/>
    <w:p w14:paraId="4F450008" w14:textId="77777777" w:rsidR="003738E9" w:rsidRDefault="003738E9" w:rsidP="003738E9"/>
    <w:p w14:paraId="251F17FD" w14:textId="77777777" w:rsidR="003738E9" w:rsidRDefault="003738E9" w:rsidP="003738E9">
      <w:r>
        <w:t>[Signature]</w:t>
      </w:r>
    </w:p>
    <w:p w14:paraId="34E7F9A9" w14:textId="77777777" w:rsidR="003738E9" w:rsidRDefault="003738E9" w:rsidP="003738E9"/>
    <w:p w14:paraId="42619D70" w14:textId="5DE0E0D7" w:rsidR="003738E9" w:rsidRDefault="003738E9" w:rsidP="003738E9">
      <w:pPr>
        <w:spacing w:after="160" w:line="259" w:lineRule="auto"/>
      </w:pPr>
      <w:r>
        <w:t xml:space="preserve">P.S. You may choose to have your information shared with colleges and scholarship agencies when </w:t>
      </w:r>
      <w:r w:rsidR="009207D7">
        <w:t xml:space="preserve">you </w:t>
      </w:r>
      <w:r>
        <w:t>take PreAC</w:t>
      </w:r>
      <w:r w:rsidR="00725469">
        <w:t>T</w:t>
      </w:r>
      <w:r w:rsidR="00CC21B8">
        <w:t xml:space="preserve"> assessment</w:t>
      </w:r>
      <w:r>
        <w:t xml:space="preserve">, which can help </w:t>
      </w:r>
      <w:r w:rsidR="009207D7">
        <w:t xml:space="preserve">you </w:t>
      </w:r>
      <w:r>
        <w:t xml:space="preserve">get discovered for college recruitment and scholarship possibilities. </w:t>
      </w:r>
      <w:r w:rsidR="00DA492B">
        <w:t>Check “yes” on EOS.</w:t>
      </w:r>
    </w:p>
    <w:p w14:paraId="71173B03" w14:textId="77777777" w:rsidR="00A823A0" w:rsidRDefault="00A823A0" w:rsidP="003738E9">
      <w:pPr>
        <w:spacing w:after="160" w:line="259" w:lineRule="auto"/>
      </w:pPr>
    </w:p>
    <w:p w14:paraId="233FD110" w14:textId="77777777" w:rsidR="00A823A0" w:rsidRDefault="00A823A0" w:rsidP="003738E9">
      <w:pPr>
        <w:spacing w:after="160" w:line="259" w:lineRule="auto"/>
      </w:pPr>
    </w:p>
    <w:p w14:paraId="624406BC" w14:textId="77777777" w:rsidR="00A823A0" w:rsidRDefault="00A823A0" w:rsidP="003738E9">
      <w:pPr>
        <w:spacing w:after="160" w:line="259" w:lineRule="auto"/>
      </w:pPr>
    </w:p>
    <w:p w14:paraId="66C355C7" w14:textId="77777777" w:rsidR="00A823A0" w:rsidRDefault="00A823A0" w:rsidP="003738E9">
      <w:pPr>
        <w:spacing w:after="160" w:line="259" w:lineRule="auto"/>
      </w:pPr>
    </w:p>
    <w:p w14:paraId="6EBE9A51" w14:textId="77777777" w:rsidR="00A823A0" w:rsidRDefault="00A823A0" w:rsidP="003738E9">
      <w:pPr>
        <w:spacing w:after="160" w:line="259" w:lineRule="auto"/>
      </w:pPr>
    </w:p>
    <w:p w14:paraId="21330C44" w14:textId="77777777" w:rsidR="00A823A0" w:rsidRDefault="00A823A0" w:rsidP="003738E9">
      <w:pPr>
        <w:spacing w:after="160" w:line="259" w:lineRule="auto"/>
      </w:pPr>
    </w:p>
    <w:p w14:paraId="3E6A437A" w14:textId="77777777" w:rsidR="00A823A0" w:rsidRDefault="00A823A0" w:rsidP="003738E9">
      <w:pPr>
        <w:spacing w:after="160" w:line="259" w:lineRule="auto"/>
      </w:pPr>
    </w:p>
    <w:p w14:paraId="0DAB70B2" w14:textId="77777777" w:rsidR="00A823A0" w:rsidRDefault="00A823A0" w:rsidP="003738E9">
      <w:pPr>
        <w:spacing w:after="160" w:line="259" w:lineRule="auto"/>
      </w:pPr>
    </w:p>
    <w:p w14:paraId="050F1A2F" w14:textId="77777777" w:rsidR="00A823A0" w:rsidRDefault="00A823A0" w:rsidP="003738E9">
      <w:pPr>
        <w:spacing w:after="160" w:line="259" w:lineRule="auto"/>
      </w:pPr>
    </w:p>
    <w:p w14:paraId="2F6C356C" w14:textId="77777777" w:rsidR="00A823A0" w:rsidRDefault="00A823A0" w:rsidP="003738E9">
      <w:pPr>
        <w:spacing w:after="160" w:line="259" w:lineRule="auto"/>
      </w:pPr>
    </w:p>
    <w:p w14:paraId="654A3A7D" w14:textId="77777777" w:rsidR="00A823A0" w:rsidRDefault="00A823A0" w:rsidP="003738E9">
      <w:pPr>
        <w:spacing w:after="160" w:line="259" w:lineRule="auto"/>
      </w:pPr>
    </w:p>
    <w:p w14:paraId="6BB2A779" w14:textId="77777777" w:rsidR="00A823A0" w:rsidRDefault="00A823A0" w:rsidP="003738E9">
      <w:pPr>
        <w:spacing w:after="160" w:line="259" w:lineRule="auto"/>
      </w:pPr>
    </w:p>
    <w:p w14:paraId="3FCFB389" w14:textId="77777777" w:rsidR="00A823A0" w:rsidRDefault="00A823A0" w:rsidP="003738E9">
      <w:pPr>
        <w:spacing w:after="160" w:line="259" w:lineRule="auto"/>
      </w:pPr>
    </w:p>
    <w:p w14:paraId="66FC5054" w14:textId="77777777" w:rsidR="00A823A0" w:rsidRPr="00A618B1" w:rsidRDefault="00A823A0" w:rsidP="00A823A0">
      <w:pPr>
        <w:rPr>
          <w:b/>
          <w:bCs/>
        </w:rPr>
      </w:pPr>
      <w:r w:rsidRPr="00A618B1">
        <w:rPr>
          <w:b/>
          <w:bCs/>
        </w:rPr>
        <w:t>EMAIL/LETTER TO PARENTS ABOUT PREACT</w:t>
      </w:r>
    </w:p>
    <w:p w14:paraId="78A289F1" w14:textId="77777777" w:rsidR="00A823A0" w:rsidRDefault="00A823A0" w:rsidP="00A823A0"/>
    <w:p w14:paraId="0E92E42E" w14:textId="29B5F90E" w:rsidR="00A823A0" w:rsidRDefault="00A823A0" w:rsidP="00A823A0">
      <w:r>
        <w:t>Please share this message with parents in your school district prior to administering PreACT</w:t>
      </w:r>
      <w:r w:rsidR="00CC21B8">
        <w:t xml:space="preserve"> assessments</w:t>
      </w:r>
      <w:r>
        <w:t xml:space="preserve"> to educate them on the value of the PreACT.</w:t>
      </w:r>
    </w:p>
    <w:p w14:paraId="3448757B" w14:textId="77777777" w:rsidR="00A823A0" w:rsidRDefault="00A823A0" w:rsidP="00A823A0"/>
    <w:p w14:paraId="5ACFAF12" w14:textId="77777777" w:rsidR="00A823A0" w:rsidRDefault="00A823A0" w:rsidP="00A823A0"/>
    <w:p w14:paraId="6C7C3900" w14:textId="77777777" w:rsidR="00A823A0" w:rsidRDefault="00A823A0" w:rsidP="00A823A0">
      <w:r>
        <w:t>Dear [parent or guardian],</w:t>
      </w:r>
    </w:p>
    <w:p w14:paraId="74A3B1AE" w14:textId="77777777" w:rsidR="00A823A0" w:rsidRDefault="00A823A0" w:rsidP="00A823A0"/>
    <w:p w14:paraId="46E443A4" w14:textId="77777777" w:rsidR="00A823A0" w:rsidRDefault="00A823A0" w:rsidP="00A823A0">
      <w:r>
        <w:t xml:space="preserve">We share a responsibility to ensure your child is on track for college and career readiness. </w:t>
      </w:r>
    </w:p>
    <w:p w14:paraId="3E03C5EB" w14:textId="77777777" w:rsidR="00A823A0" w:rsidRDefault="00A823A0" w:rsidP="00A823A0"/>
    <w:p w14:paraId="31CC8BF5" w14:textId="24BC3795" w:rsidR="00A823A0" w:rsidRDefault="00A823A0" w:rsidP="00A823A0">
      <w:r>
        <w:t>With PreACT®</w:t>
      </w:r>
      <w:r w:rsidR="00CC21B8">
        <w:t xml:space="preserve"> assessments</w:t>
      </w:r>
      <w:r>
        <w:t>, you can get useful information to help your child choose the right high school courses, think about ways to work on areas for improvement, and even begin discussions about their college and career interests</w:t>
      </w:r>
      <w:r w:rsidR="00CC21B8">
        <w:t xml:space="preserve"> with PreACT ® 8/9 and PreACT</w:t>
      </w:r>
      <w:r>
        <w:t>. This year, we’ve chosen to administer t</w:t>
      </w:r>
      <w:r w:rsidRPr="00F73D7B">
        <w:t>he</w:t>
      </w:r>
      <w:r>
        <w:t xml:space="preserve"> </w:t>
      </w:r>
      <w:r w:rsidR="00CC21B8">
        <w:t>[</w:t>
      </w:r>
      <w:proofErr w:type="spellStart"/>
      <w:r w:rsidR="00CC21B8" w:rsidRPr="00725469">
        <w:rPr>
          <w:highlight w:val="yellow"/>
        </w:rPr>
        <w:t>PreACT</w:t>
      </w:r>
      <w:proofErr w:type="spellEnd"/>
      <w:r w:rsidR="00CC21B8" w:rsidRPr="00725469">
        <w:rPr>
          <w:highlight w:val="yellow"/>
        </w:rPr>
        <w:t xml:space="preserve">® 8/9 | </w:t>
      </w:r>
      <w:proofErr w:type="spellStart"/>
      <w:r w:rsidR="00CC21B8" w:rsidRPr="00725469">
        <w:rPr>
          <w:highlight w:val="yellow"/>
        </w:rPr>
        <w:t>PreACT</w:t>
      </w:r>
      <w:proofErr w:type="spellEnd"/>
      <w:r w:rsidR="00CC21B8" w:rsidRPr="00725469">
        <w:rPr>
          <w:highlight w:val="yellow"/>
        </w:rPr>
        <w:t xml:space="preserve">® </w:t>
      </w:r>
      <w:proofErr w:type="spellStart"/>
      <w:r w:rsidR="00CC21B8" w:rsidRPr="00725469">
        <w:rPr>
          <w:highlight w:val="yellow"/>
        </w:rPr>
        <w:t>PreACT</w:t>
      </w:r>
      <w:proofErr w:type="spellEnd"/>
      <w:r w:rsidR="00CC21B8" w:rsidRPr="00725469">
        <w:rPr>
          <w:highlight w:val="yellow"/>
        </w:rPr>
        <w:t>® Secure</w:t>
      </w:r>
      <w:r w:rsidR="00CC21B8">
        <w:t xml:space="preserve">] </w:t>
      </w:r>
      <w:r>
        <w:t>a</w:t>
      </w:r>
      <w:r w:rsidRPr="00F73D7B">
        <w:t xml:space="preserve">s one of the first actionable steps </w:t>
      </w:r>
      <w:r>
        <w:t>your</w:t>
      </w:r>
      <w:r w:rsidRPr="00F73D7B">
        <w:t xml:space="preserve"> </w:t>
      </w:r>
      <w:r>
        <w:t>students</w:t>
      </w:r>
      <w:r w:rsidRPr="00F73D7B">
        <w:t xml:space="preserve"> can take to become ready for college</w:t>
      </w:r>
      <w:r>
        <w:t xml:space="preserve"> and </w:t>
      </w:r>
      <w:proofErr w:type="gramStart"/>
      <w:r>
        <w:t>plan for the future</w:t>
      </w:r>
      <w:proofErr w:type="gramEnd"/>
      <w:r w:rsidRPr="00F73D7B">
        <w:t>.</w:t>
      </w:r>
      <w:r>
        <w:t xml:space="preserve"> </w:t>
      </w:r>
    </w:p>
    <w:p w14:paraId="0F2209B4" w14:textId="77777777" w:rsidR="00A823A0" w:rsidRDefault="00A823A0" w:rsidP="00A823A0"/>
    <w:p w14:paraId="27DAEDBF" w14:textId="02BF1E27" w:rsidR="00A823A0" w:rsidRDefault="00A823A0" w:rsidP="00A823A0">
      <w:pPr>
        <w:rPr>
          <w:b/>
        </w:rPr>
      </w:pPr>
      <w:r>
        <w:rPr>
          <w:b/>
        </w:rPr>
        <w:t xml:space="preserve">At no cost to you, we are providing your child </w:t>
      </w:r>
      <w:r w:rsidRPr="00CC21B8">
        <w:rPr>
          <w:b/>
        </w:rPr>
        <w:t xml:space="preserve">with the </w:t>
      </w:r>
      <w:r w:rsidR="00CC21B8" w:rsidRPr="00CC21B8">
        <w:rPr>
          <w:b/>
        </w:rPr>
        <w:t>[</w:t>
      </w:r>
      <w:proofErr w:type="spellStart"/>
      <w:r w:rsidR="00CC21B8" w:rsidRPr="00CC21B8">
        <w:rPr>
          <w:b/>
          <w:highlight w:val="yellow"/>
        </w:rPr>
        <w:t>PreACT</w:t>
      </w:r>
      <w:proofErr w:type="spellEnd"/>
      <w:r w:rsidR="00CC21B8" w:rsidRPr="00CC21B8">
        <w:rPr>
          <w:b/>
          <w:highlight w:val="yellow"/>
        </w:rPr>
        <w:t xml:space="preserve">® 8/9 | </w:t>
      </w:r>
      <w:proofErr w:type="spellStart"/>
      <w:r w:rsidR="00CC21B8" w:rsidRPr="00CC21B8">
        <w:rPr>
          <w:b/>
          <w:highlight w:val="yellow"/>
        </w:rPr>
        <w:t>PreACT</w:t>
      </w:r>
      <w:proofErr w:type="spellEnd"/>
      <w:r w:rsidR="00CC21B8" w:rsidRPr="00CC21B8">
        <w:rPr>
          <w:b/>
          <w:highlight w:val="yellow"/>
        </w:rPr>
        <w:t xml:space="preserve">® </w:t>
      </w:r>
      <w:proofErr w:type="spellStart"/>
      <w:r w:rsidR="00CC21B8" w:rsidRPr="00CC21B8">
        <w:rPr>
          <w:b/>
          <w:highlight w:val="yellow"/>
        </w:rPr>
        <w:t>PreACT</w:t>
      </w:r>
      <w:proofErr w:type="spellEnd"/>
      <w:r w:rsidR="00CC21B8" w:rsidRPr="00CC21B8">
        <w:rPr>
          <w:b/>
          <w:highlight w:val="yellow"/>
        </w:rPr>
        <w:t>® Secure</w:t>
      </w:r>
      <w:r w:rsidR="00CC21B8" w:rsidRPr="00CC21B8">
        <w:rPr>
          <w:b/>
        </w:rPr>
        <w:t>]</w:t>
      </w:r>
      <w:r w:rsidR="00CC21B8">
        <w:t xml:space="preserve"> </w:t>
      </w:r>
      <w:r w:rsidRPr="00CC21B8">
        <w:rPr>
          <w:b/>
        </w:rPr>
        <w:t>on</w:t>
      </w:r>
      <w:r w:rsidRPr="00CD072A">
        <w:rPr>
          <w:b/>
        </w:rPr>
        <w:t xml:space="preserve"> [</w:t>
      </w:r>
      <w:r>
        <w:rPr>
          <w:b/>
        </w:rPr>
        <w:t xml:space="preserve">test date] during regular school hours. </w:t>
      </w:r>
    </w:p>
    <w:p w14:paraId="14DF8A70" w14:textId="77777777" w:rsidR="00A823A0" w:rsidRDefault="00A823A0" w:rsidP="00A823A0">
      <w:pPr>
        <w:rPr>
          <w:b/>
        </w:rPr>
      </w:pPr>
    </w:p>
    <w:p w14:paraId="5ECE9A31" w14:textId="1950BAAF" w:rsidR="00A823A0" w:rsidRPr="00FA6F37" w:rsidRDefault="00A823A0" w:rsidP="00A823A0">
      <w:r>
        <w:t>We’re confident your child will do their best. This is an opportunity to see</w:t>
      </w:r>
      <w:r w:rsidRPr="00DF6A35">
        <w:t xml:space="preserve"> </w:t>
      </w:r>
      <w:r>
        <w:t xml:space="preserve">your </w:t>
      </w:r>
      <w:r w:rsidRPr="00DF6A35">
        <w:t>student’s potential performance on the ACT</w:t>
      </w:r>
      <w:r>
        <w:t>® test.</w:t>
      </w:r>
      <w:r w:rsidRPr="00DF6A35">
        <w:t xml:space="preserve"> </w:t>
      </w:r>
      <w:r>
        <w:t xml:space="preserve">To learn more about the test, see the attached infographic, </w:t>
      </w:r>
      <w:hyperlink r:id="rId9" w:history="1">
        <w:r w:rsidRPr="006A7CDA">
          <w:rPr>
            <w:rStyle w:val="Hyperlink"/>
            <w:i/>
          </w:rPr>
          <w:t xml:space="preserve">6 Ways </w:t>
        </w:r>
        <w:proofErr w:type="spellStart"/>
        <w:r w:rsidRPr="006A7CDA">
          <w:rPr>
            <w:rStyle w:val="Hyperlink"/>
            <w:i/>
          </w:rPr>
          <w:t>PreACT</w:t>
        </w:r>
        <w:proofErr w:type="spellEnd"/>
        <w:r w:rsidRPr="006A7CDA">
          <w:rPr>
            <w:rStyle w:val="Hyperlink"/>
            <w:i/>
          </w:rPr>
          <w:t xml:space="preserve"> Helps You</w:t>
        </w:r>
      </w:hyperlink>
      <w:r>
        <w:t>, or call our office at [phone number].</w:t>
      </w:r>
    </w:p>
    <w:p w14:paraId="36FE29C9" w14:textId="77777777" w:rsidR="00A823A0" w:rsidRDefault="00A823A0" w:rsidP="00A823A0"/>
    <w:p w14:paraId="4F95D1A5" w14:textId="77777777" w:rsidR="00A823A0" w:rsidRDefault="00A823A0" w:rsidP="00A823A0">
      <w:r>
        <w:t xml:space="preserve">Regards, </w:t>
      </w:r>
    </w:p>
    <w:p w14:paraId="419887AD" w14:textId="77777777" w:rsidR="00A823A0" w:rsidRDefault="00A823A0" w:rsidP="00A823A0"/>
    <w:p w14:paraId="1399BE6F" w14:textId="77777777" w:rsidR="00A823A0" w:rsidRDefault="00A823A0" w:rsidP="00A823A0"/>
    <w:p w14:paraId="0C2B5FD9" w14:textId="77777777" w:rsidR="00A823A0" w:rsidRDefault="00A823A0" w:rsidP="00A823A0">
      <w:r>
        <w:t>[Signature]</w:t>
      </w:r>
    </w:p>
    <w:p w14:paraId="7708D228" w14:textId="77777777" w:rsidR="00A823A0" w:rsidRDefault="00A823A0" w:rsidP="00A823A0"/>
    <w:p w14:paraId="28734FEE" w14:textId="7E8963DE" w:rsidR="00A823A0" w:rsidRDefault="00A823A0" w:rsidP="00A823A0">
      <w:r>
        <w:t>P.S. Your child may choose to have their information shared with colleges and scholarship agencies when they take PreACT</w:t>
      </w:r>
      <w:r w:rsidR="00CC21B8">
        <w:t xml:space="preserve"> assessments</w:t>
      </w:r>
      <w:r>
        <w:t xml:space="preserve">, which can help them get discovered for college recruitment and scholarship possibilities.  </w:t>
      </w:r>
    </w:p>
    <w:p w14:paraId="6ACE19A0" w14:textId="77777777" w:rsidR="00A823A0" w:rsidRDefault="00A823A0" w:rsidP="00A823A0"/>
    <w:p w14:paraId="1E275BE0" w14:textId="77777777" w:rsidR="00A823A0" w:rsidRDefault="00A823A0" w:rsidP="003738E9">
      <w:pPr>
        <w:spacing w:after="160" w:line="259" w:lineRule="auto"/>
      </w:pPr>
    </w:p>
    <w:p w14:paraId="7FBA09DB" w14:textId="77777777" w:rsidR="00A823A0" w:rsidRDefault="00A823A0" w:rsidP="003738E9">
      <w:pPr>
        <w:spacing w:after="160" w:line="259" w:lineRule="auto"/>
      </w:pPr>
    </w:p>
    <w:p w14:paraId="1F1904C8" w14:textId="77777777" w:rsidR="00A823A0" w:rsidRDefault="00A823A0" w:rsidP="003738E9">
      <w:pPr>
        <w:spacing w:after="160" w:line="259" w:lineRule="auto"/>
      </w:pPr>
    </w:p>
    <w:p w14:paraId="1DD927A1" w14:textId="77777777" w:rsidR="00A823A0" w:rsidRDefault="00A823A0" w:rsidP="003738E9">
      <w:pPr>
        <w:spacing w:after="160" w:line="259" w:lineRule="auto"/>
      </w:pPr>
    </w:p>
    <w:p w14:paraId="2ED1FD18" w14:textId="77777777" w:rsidR="00A823A0" w:rsidRDefault="00A823A0" w:rsidP="003738E9">
      <w:pPr>
        <w:spacing w:after="160" w:line="259" w:lineRule="auto"/>
      </w:pPr>
    </w:p>
    <w:p w14:paraId="48E73EA3" w14:textId="77777777" w:rsidR="00A823A0" w:rsidRDefault="00A823A0" w:rsidP="003738E9">
      <w:pPr>
        <w:spacing w:after="160" w:line="259" w:lineRule="auto"/>
      </w:pPr>
    </w:p>
    <w:p w14:paraId="6A5AC08A" w14:textId="77777777" w:rsidR="00A823A0" w:rsidRDefault="00A823A0" w:rsidP="003738E9">
      <w:pPr>
        <w:spacing w:after="160" w:line="259" w:lineRule="auto"/>
      </w:pPr>
    </w:p>
    <w:p w14:paraId="3699595B" w14:textId="77777777" w:rsidR="00A823A0" w:rsidRDefault="00A823A0" w:rsidP="003738E9">
      <w:pPr>
        <w:spacing w:after="160" w:line="259" w:lineRule="auto"/>
      </w:pPr>
    </w:p>
    <w:p w14:paraId="3405CF20" w14:textId="77777777" w:rsidR="00A823A0" w:rsidRDefault="00A823A0" w:rsidP="003738E9">
      <w:pPr>
        <w:spacing w:after="160" w:line="259" w:lineRule="auto"/>
      </w:pPr>
    </w:p>
    <w:p w14:paraId="5DE7DB03" w14:textId="77777777" w:rsidR="00A823A0" w:rsidRDefault="00A823A0" w:rsidP="003738E9">
      <w:pPr>
        <w:spacing w:after="160" w:line="259" w:lineRule="auto"/>
      </w:pPr>
    </w:p>
    <w:p w14:paraId="06F4F744" w14:textId="77777777" w:rsidR="00A823A0" w:rsidRPr="00A618B1" w:rsidRDefault="00A823A0" w:rsidP="00A823A0">
      <w:pPr>
        <w:rPr>
          <w:b/>
          <w:bCs/>
        </w:rPr>
      </w:pPr>
      <w:r w:rsidRPr="00A618B1">
        <w:rPr>
          <w:b/>
          <w:bCs/>
        </w:rPr>
        <w:t>EMAIL/LETTER TO EDUCATORS ABOUT PREACT</w:t>
      </w:r>
    </w:p>
    <w:p w14:paraId="7EBEACE3" w14:textId="77777777" w:rsidR="00A823A0" w:rsidRDefault="00A823A0" w:rsidP="00A823A0"/>
    <w:p w14:paraId="73FB81B7" w14:textId="7DD1DE43" w:rsidR="00A823A0" w:rsidRDefault="00A823A0" w:rsidP="00A823A0">
      <w:r>
        <w:t>Please share this message with educators in your school district prior to administering PreACT</w:t>
      </w:r>
      <w:r w:rsidR="00A618B1">
        <w:t>®</w:t>
      </w:r>
      <w:r>
        <w:t xml:space="preserve"> </w:t>
      </w:r>
      <w:r w:rsidR="00A618B1">
        <w:t xml:space="preserve">assessments </w:t>
      </w:r>
      <w:r>
        <w:t>to educate them on the value of the PreACT</w:t>
      </w:r>
      <w:r w:rsidR="00A618B1">
        <w:t xml:space="preserve"> assessments</w:t>
      </w:r>
      <w:r>
        <w:t>.</w:t>
      </w:r>
    </w:p>
    <w:p w14:paraId="12AC300F" w14:textId="77777777" w:rsidR="00A823A0" w:rsidRDefault="00A823A0" w:rsidP="00A823A0"/>
    <w:p w14:paraId="72BC7C8C" w14:textId="77777777" w:rsidR="00A823A0" w:rsidRDefault="00A823A0" w:rsidP="00A823A0"/>
    <w:p w14:paraId="4403038A" w14:textId="77777777" w:rsidR="00A823A0" w:rsidRDefault="00A823A0" w:rsidP="00A823A0">
      <w:r>
        <w:t>Dear [colleague],</w:t>
      </w:r>
    </w:p>
    <w:p w14:paraId="42ABA890" w14:textId="77777777" w:rsidR="00A823A0" w:rsidRDefault="00A823A0" w:rsidP="00A823A0"/>
    <w:p w14:paraId="4E6E7793" w14:textId="77777777" w:rsidR="00A823A0" w:rsidRDefault="00A823A0" w:rsidP="00A823A0">
      <w:r>
        <w:t xml:space="preserve">Every day at [school/district], we work to make sure our students are on track for college and career readiness. </w:t>
      </w:r>
    </w:p>
    <w:p w14:paraId="7EEE2561" w14:textId="77777777" w:rsidR="00A823A0" w:rsidRDefault="00A823A0" w:rsidP="00A823A0"/>
    <w:p w14:paraId="111CF86C" w14:textId="6896B8F4" w:rsidR="00A823A0" w:rsidRDefault="00A823A0" w:rsidP="00A823A0">
      <w:r>
        <w:t>With PreACT®, we can make it easier to help students choose their high school courses, think about ways to target areas for improvement, and even begin discussions about college and career. This year, we’ve chosen to administer t</w:t>
      </w:r>
      <w:r w:rsidRPr="00F73D7B">
        <w:t>he</w:t>
      </w:r>
      <w:r>
        <w:t xml:space="preserve"> </w:t>
      </w:r>
      <w:r w:rsidR="00A618B1">
        <w:t>[</w:t>
      </w:r>
      <w:proofErr w:type="spellStart"/>
      <w:r w:rsidR="00A618B1" w:rsidRPr="00725469">
        <w:rPr>
          <w:highlight w:val="yellow"/>
        </w:rPr>
        <w:t>PreACT</w:t>
      </w:r>
      <w:proofErr w:type="spellEnd"/>
      <w:r w:rsidR="00A618B1" w:rsidRPr="00725469">
        <w:rPr>
          <w:highlight w:val="yellow"/>
        </w:rPr>
        <w:t xml:space="preserve">® 8/9 | </w:t>
      </w:r>
      <w:proofErr w:type="spellStart"/>
      <w:r w:rsidR="00A618B1" w:rsidRPr="00725469">
        <w:rPr>
          <w:highlight w:val="yellow"/>
        </w:rPr>
        <w:t>PreACT</w:t>
      </w:r>
      <w:proofErr w:type="spellEnd"/>
      <w:r w:rsidR="00A618B1" w:rsidRPr="00725469">
        <w:rPr>
          <w:highlight w:val="yellow"/>
        </w:rPr>
        <w:t xml:space="preserve">® </w:t>
      </w:r>
      <w:proofErr w:type="spellStart"/>
      <w:r w:rsidR="00A618B1" w:rsidRPr="00725469">
        <w:rPr>
          <w:highlight w:val="yellow"/>
        </w:rPr>
        <w:t>PreACT</w:t>
      </w:r>
      <w:proofErr w:type="spellEnd"/>
      <w:r w:rsidR="00A618B1" w:rsidRPr="00725469">
        <w:rPr>
          <w:highlight w:val="yellow"/>
        </w:rPr>
        <w:t>® Secure</w:t>
      </w:r>
      <w:r w:rsidR="00A618B1">
        <w:t xml:space="preserve">] </w:t>
      </w:r>
      <w:r>
        <w:t>a</w:t>
      </w:r>
      <w:r w:rsidRPr="00F73D7B">
        <w:t xml:space="preserve">s one of the first actionable steps </w:t>
      </w:r>
      <w:r>
        <w:t>our</w:t>
      </w:r>
      <w:r w:rsidRPr="00F73D7B">
        <w:t xml:space="preserve"> sophomore</w:t>
      </w:r>
      <w:r>
        <w:t>s</w:t>
      </w:r>
      <w:r w:rsidRPr="00F73D7B">
        <w:t xml:space="preserve"> can take to become ready for college</w:t>
      </w:r>
      <w:r>
        <w:t xml:space="preserve"> and </w:t>
      </w:r>
      <w:proofErr w:type="gramStart"/>
      <w:r>
        <w:t>plan for the future</w:t>
      </w:r>
      <w:proofErr w:type="gramEnd"/>
      <w:r w:rsidRPr="00F73D7B">
        <w:t xml:space="preserve">. </w:t>
      </w:r>
    </w:p>
    <w:p w14:paraId="1F72F637" w14:textId="77777777" w:rsidR="00A823A0" w:rsidRDefault="00A823A0" w:rsidP="00A823A0"/>
    <w:p w14:paraId="185C718D" w14:textId="6DBF8D25" w:rsidR="00A823A0" w:rsidRPr="00CD072A" w:rsidRDefault="00A823A0" w:rsidP="00A823A0">
      <w:pPr>
        <w:rPr>
          <w:b/>
          <w:color w:val="auto"/>
        </w:rPr>
      </w:pPr>
      <w:r>
        <w:rPr>
          <w:b/>
        </w:rPr>
        <w:t>[School/District Name]</w:t>
      </w:r>
      <w:r w:rsidRPr="00D0445D">
        <w:rPr>
          <w:b/>
        </w:rPr>
        <w:t xml:space="preserve"> has committed to help our students be successful with a scheduled testing d</w:t>
      </w:r>
      <w:r>
        <w:rPr>
          <w:b/>
        </w:rPr>
        <w:t xml:space="preserve">ate of the </w:t>
      </w:r>
      <w:r w:rsidR="00A618B1" w:rsidRPr="00A618B1">
        <w:rPr>
          <w:b/>
          <w:bCs/>
        </w:rPr>
        <w:t>[</w:t>
      </w:r>
      <w:proofErr w:type="spellStart"/>
      <w:r w:rsidR="00A618B1" w:rsidRPr="00A618B1">
        <w:rPr>
          <w:b/>
          <w:bCs/>
          <w:highlight w:val="yellow"/>
        </w:rPr>
        <w:t>PreACT</w:t>
      </w:r>
      <w:proofErr w:type="spellEnd"/>
      <w:r w:rsidR="00A618B1" w:rsidRPr="00A618B1">
        <w:rPr>
          <w:b/>
          <w:bCs/>
          <w:highlight w:val="yellow"/>
        </w:rPr>
        <w:t xml:space="preserve">® 8/9 | </w:t>
      </w:r>
      <w:proofErr w:type="spellStart"/>
      <w:r w:rsidR="00A618B1" w:rsidRPr="00A618B1">
        <w:rPr>
          <w:b/>
          <w:bCs/>
          <w:highlight w:val="yellow"/>
        </w:rPr>
        <w:t>PreACT</w:t>
      </w:r>
      <w:proofErr w:type="spellEnd"/>
      <w:r w:rsidR="00A618B1" w:rsidRPr="00A618B1">
        <w:rPr>
          <w:b/>
          <w:bCs/>
          <w:highlight w:val="yellow"/>
        </w:rPr>
        <w:t xml:space="preserve">® </w:t>
      </w:r>
      <w:proofErr w:type="spellStart"/>
      <w:r w:rsidR="00A618B1" w:rsidRPr="00A618B1">
        <w:rPr>
          <w:b/>
          <w:bCs/>
          <w:highlight w:val="yellow"/>
        </w:rPr>
        <w:t>PreACT</w:t>
      </w:r>
      <w:proofErr w:type="spellEnd"/>
      <w:r w:rsidR="00A618B1" w:rsidRPr="00A618B1">
        <w:rPr>
          <w:b/>
          <w:bCs/>
          <w:highlight w:val="yellow"/>
        </w:rPr>
        <w:t>® Secure</w:t>
      </w:r>
      <w:r w:rsidR="00A618B1" w:rsidRPr="00A618B1">
        <w:rPr>
          <w:b/>
          <w:bCs/>
        </w:rPr>
        <w:t>]</w:t>
      </w:r>
      <w:r w:rsidR="00A618B1">
        <w:t xml:space="preserve"> </w:t>
      </w:r>
      <w:r>
        <w:rPr>
          <w:b/>
        </w:rPr>
        <w:t>on [</w:t>
      </w:r>
      <w:r w:rsidRPr="00D0445D">
        <w:rPr>
          <w:b/>
        </w:rPr>
        <w:t>dat</w:t>
      </w:r>
      <w:r>
        <w:rPr>
          <w:b/>
        </w:rPr>
        <w:t>e] during regular school hours.</w:t>
      </w:r>
    </w:p>
    <w:p w14:paraId="2D7CF255" w14:textId="77777777" w:rsidR="00A823A0" w:rsidRDefault="00A823A0" w:rsidP="00A823A0"/>
    <w:p w14:paraId="2D6984FE" w14:textId="1A3FF765" w:rsidR="00A823A0" w:rsidRDefault="00A823A0" w:rsidP="00A823A0">
      <w:r>
        <w:t xml:space="preserve">Remind the students in your classes about the upcoming assessment and the importance of trying their best. PreACT </w:t>
      </w:r>
      <w:r w:rsidR="00A618B1">
        <w:t xml:space="preserve">assessment </w:t>
      </w:r>
      <w:r>
        <w:t>results can help you</w:t>
      </w:r>
      <w:r w:rsidRPr="00FA4D83">
        <w:t xml:space="preserve"> understand the content areas where curriculum </w:t>
      </w:r>
      <w:r>
        <w:t xml:space="preserve">improvements are needed </w:t>
      </w:r>
      <w:r w:rsidRPr="00FA4D83">
        <w:t>to boost students’ college readiness</w:t>
      </w:r>
      <w:r w:rsidRPr="006A5D65">
        <w:t xml:space="preserve"> </w:t>
      </w:r>
      <w:r w:rsidRPr="00FA4D83">
        <w:t>before the ACT test</w:t>
      </w:r>
      <w:r>
        <w:t xml:space="preserve">. </w:t>
      </w:r>
    </w:p>
    <w:p w14:paraId="441FBD25" w14:textId="77777777" w:rsidR="00A823A0" w:rsidRDefault="00A823A0" w:rsidP="00A823A0"/>
    <w:p w14:paraId="10A8091D" w14:textId="03C1D7EA" w:rsidR="00A823A0" w:rsidRDefault="00A823A0" w:rsidP="00A823A0">
      <w:r>
        <w:t xml:space="preserve">You can find out more about </w:t>
      </w:r>
      <w:proofErr w:type="spellStart"/>
      <w:r>
        <w:t>PreACT</w:t>
      </w:r>
      <w:proofErr w:type="spellEnd"/>
      <w:r>
        <w:t xml:space="preserve"> </w:t>
      </w:r>
      <w:r w:rsidR="00F563BA">
        <w:t xml:space="preserve">at </w:t>
      </w:r>
      <w:hyperlink r:id="rId10" w:history="1">
        <w:r w:rsidR="00F563BA" w:rsidRPr="00F563BA">
          <w:rPr>
            <w:rStyle w:val="Hyperlink"/>
          </w:rPr>
          <w:t>this link</w:t>
        </w:r>
      </w:hyperlink>
      <w:r w:rsidR="00F563BA">
        <w:t xml:space="preserve"> or online at </w:t>
      </w:r>
      <w:hyperlink r:id="rId11" w:history="1">
        <w:r w:rsidR="00F563BA" w:rsidRPr="0069224C">
          <w:rPr>
            <w:rStyle w:val="Hyperlink"/>
          </w:rPr>
          <w:t>www.act.org/preact</w:t>
        </w:r>
      </w:hyperlink>
      <w:r w:rsidR="00F563BA">
        <w:t>..</w:t>
      </w:r>
    </w:p>
    <w:p w14:paraId="19725AC1" w14:textId="77777777" w:rsidR="00A823A0" w:rsidRDefault="00A823A0" w:rsidP="00A823A0"/>
    <w:p w14:paraId="531060F3" w14:textId="77777777" w:rsidR="00A823A0" w:rsidRDefault="00A823A0" w:rsidP="00A823A0">
      <w:r>
        <w:t xml:space="preserve">Thank you, </w:t>
      </w:r>
    </w:p>
    <w:p w14:paraId="36642504" w14:textId="77777777" w:rsidR="00A823A0" w:rsidRDefault="00A823A0" w:rsidP="00A823A0"/>
    <w:p w14:paraId="3AECE305" w14:textId="77777777" w:rsidR="00A823A0" w:rsidRDefault="00A823A0" w:rsidP="00A823A0"/>
    <w:p w14:paraId="2CCE051E" w14:textId="77777777" w:rsidR="00A823A0" w:rsidRDefault="00A823A0" w:rsidP="00A823A0">
      <w:r>
        <w:t>[Signature]</w:t>
      </w:r>
    </w:p>
    <w:p w14:paraId="76A7229E" w14:textId="77777777" w:rsidR="00A823A0" w:rsidRDefault="00A823A0" w:rsidP="00A823A0"/>
    <w:p w14:paraId="04E7F59F" w14:textId="5B74A257" w:rsidR="00A823A0" w:rsidRDefault="00A823A0" w:rsidP="00A823A0">
      <w:r>
        <w:t>P.S. Encourage students to check “yes” on EOS to have their information shared with colleges and scholarship agencies when they take PreACT</w:t>
      </w:r>
      <w:r w:rsidR="00A618B1">
        <w:t xml:space="preserve"> assessments</w:t>
      </w:r>
      <w:r>
        <w:t xml:space="preserve">.  </w:t>
      </w:r>
    </w:p>
    <w:p w14:paraId="34D06D97" w14:textId="77777777" w:rsidR="00A823A0" w:rsidRDefault="00A823A0" w:rsidP="003738E9">
      <w:pPr>
        <w:spacing w:after="160" w:line="259" w:lineRule="auto"/>
      </w:pPr>
    </w:p>
    <w:p w14:paraId="51C68FBB" w14:textId="77777777" w:rsidR="00A823A0" w:rsidRDefault="00A823A0" w:rsidP="003738E9">
      <w:pPr>
        <w:spacing w:after="160" w:line="259" w:lineRule="auto"/>
      </w:pPr>
    </w:p>
    <w:p w14:paraId="4984D0E6" w14:textId="77777777" w:rsidR="00A823A0" w:rsidRDefault="00A823A0" w:rsidP="003738E9">
      <w:pPr>
        <w:spacing w:after="160" w:line="259" w:lineRule="auto"/>
      </w:pPr>
    </w:p>
    <w:p w14:paraId="074EEAD7" w14:textId="77777777" w:rsidR="00A823A0" w:rsidRDefault="00A823A0" w:rsidP="003738E9">
      <w:pPr>
        <w:spacing w:after="160" w:line="259" w:lineRule="auto"/>
      </w:pPr>
    </w:p>
    <w:p w14:paraId="7993E111" w14:textId="77777777" w:rsidR="00A823A0" w:rsidRDefault="00A823A0" w:rsidP="003738E9">
      <w:pPr>
        <w:spacing w:after="160" w:line="259" w:lineRule="auto"/>
      </w:pPr>
    </w:p>
    <w:p w14:paraId="392E3466" w14:textId="77777777" w:rsidR="00A823A0" w:rsidRDefault="00A823A0" w:rsidP="003738E9">
      <w:pPr>
        <w:spacing w:after="160" w:line="259" w:lineRule="auto"/>
      </w:pPr>
    </w:p>
    <w:p w14:paraId="3C9D0432" w14:textId="77777777" w:rsidR="00A823A0" w:rsidRDefault="00A823A0" w:rsidP="003738E9">
      <w:pPr>
        <w:spacing w:after="160" w:line="259" w:lineRule="auto"/>
      </w:pPr>
    </w:p>
    <w:p w14:paraId="6EB6D584" w14:textId="77777777" w:rsidR="00A823A0" w:rsidRDefault="00A823A0" w:rsidP="003738E9">
      <w:pPr>
        <w:spacing w:after="160" w:line="259" w:lineRule="auto"/>
      </w:pPr>
    </w:p>
    <w:p w14:paraId="772A239C" w14:textId="77777777" w:rsidR="00A823A0" w:rsidRDefault="00A823A0" w:rsidP="003738E9">
      <w:pPr>
        <w:spacing w:after="160" w:line="259" w:lineRule="auto"/>
      </w:pPr>
    </w:p>
    <w:sectPr w:rsidR="00A8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39FF"/>
    <w:multiLevelType w:val="hybridMultilevel"/>
    <w:tmpl w:val="5C2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3548"/>
    <w:multiLevelType w:val="hybridMultilevel"/>
    <w:tmpl w:val="94A8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E3CC5"/>
    <w:multiLevelType w:val="hybridMultilevel"/>
    <w:tmpl w:val="0826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42295F"/>
    <w:multiLevelType w:val="hybridMultilevel"/>
    <w:tmpl w:val="D2B2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2234">
    <w:abstractNumId w:val="0"/>
  </w:num>
  <w:num w:numId="2" w16cid:durableId="1976984768">
    <w:abstractNumId w:val="3"/>
  </w:num>
  <w:num w:numId="3" w16cid:durableId="571700978">
    <w:abstractNumId w:val="1"/>
  </w:num>
  <w:num w:numId="4" w16cid:durableId="2552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6"/>
    <w:rsid w:val="00007B74"/>
    <w:rsid w:val="000347D0"/>
    <w:rsid w:val="000670FE"/>
    <w:rsid w:val="0011489C"/>
    <w:rsid w:val="00136D6A"/>
    <w:rsid w:val="0016100A"/>
    <w:rsid w:val="00174AD3"/>
    <w:rsid w:val="00240FCE"/>
    <w:rsid w:val="002B7F77"/>
    <w:rsid w:val="003738E9"/>
    <w:rsid w:val="00412CAF"/>
    <w:rsid w:val="0042448A"/>
    <w:rsid w:val="0044299D"/>
    <w:rsid w:val="00511EC4"/>
    <w:rsid w:val="005160E4"/>
    <w:rsid w:val="005328CE"/>
    <w:rsid w:val="00574A5A"/>
    <w:rsid w:val="006A7CDA"/>
    <w:rsid w:val="006B40ED"/>
    <w:rsid w:val="006F64CF"/>
    <w:rsid w:val="00725469"/>
    <w:rsid w:val="00746F08"/>
    <w:rsid w:val="00747AC6"/>
    <w:rsid w:val="00753308"/>
    <w:rsid w:val="007E42C3"/>
    <w:rsid w:val="008129CB"/>
    <w:rsid w:val="00887426"/>
    <w:rsid w:val="00893345"/>
    <w:rsid w:val="00896F8C"/>
    <w:rsid w:val="008B2319"/>
    <w:rsid w:val="008E6067"/>
    <w:rsid w:val="009207D7"/>
    <w:rsid w:val="0093443F"/>
    <w:rsid w:val="009458AA"/>
    <w:rsid w:val="00995692"/>
    <w:rsid w:val="00997CD0"/>
    <w:rsid w:val="009E33A7"/>
    <w:rsid w:val="00A17B06"/>
    <w:rsid w:val="00A618B1"/>
    <w:rsid w:val="00A63D69"/>
    <w:rsid w:val="00A72975"/>
    <w:rsid w:val="00A823A0"/>
    <w:rsid w:val="00A96CD7"/>
    <w:rsid w:val="00B67C58"/>
    <w:rsid w:val="00BF2818"/>
    <w:rsid w:val="00C42712"/>
    <w:rsid w:val="00C52C6F"/>
    <w:rsid w:val="00CC21B8"/>
    <w:rsid w:val="00CD040B"/>
    <w:rsid w:val="00CD072A"/>
    <w:rsid w:val="00DA492B"/>
    <w:rsid w:val="00DE0227"/>
    <w:rsid w:val="00E5474A"/>
    <w:rsid w:val="00E65F43"/>
    <w:rsid w:val="00F563BA"/>
    <w:rsid w:val="00F73D7B"/>
    <w:rsid w:val="00F9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E52E"/>
  <w15:chartTrackingRefBased/>
  <w15:docId w15:val="{8307DC25-DB8F-4948-A940-30401B6D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328CE"/>
    <w:pPr>
      <w:spacing w:after="0" w:line="240" w:lineRule="auto"/>
    </w:pPr>
    <w:rPr>
      <w:color w:val="333333"/>
    </w:rPr>
  </w:style>
  <w:style w:type="paragraph" w:styleId="Heading1">
    <w:name w:val="heading 1"/>
    <w:basedOn w:val="Normal"/>
    <w:next w:val="Normal"/>
    <w:link w:val="Heading1Char"/>
    <w:uiPriority w:val="9"/>
    <w:qFormat/>
    <w:rsid w:val="009E33A7"/>
    <w:pPr>
      <w:keepNext/>
      <w:keepLines/>
      <w:spacing w:before="240"/>
      <w:outlineLvl w:val="0"/>
    </w:pPr>
    <w:rPr>
      <w:rFonts w:ascii="Montserrat ExtraBold" w:eastAsiaTheme="majorEastAsia" w:hAnsi="Montserrat ExtraBold" w:cstheme="majorBidi"/>
      <w:color w:val="012169"/>
      <w:sz w:val="40"/>
      <w:szCs w:val="32"/>
    </w:rPr>
  </w:style>
  <w:style w:type="paragraph" w:styleId="Heading2">
    <w:name w:val="heading 2"/>
    <w:basedOn w:val="Normal"/>
    <w:next w:val="Normal"/>
    <w:link w:val="Heading2Char"/>
    <w:uiPriority w:val="9"/>
    <w:semiHidden/>
    <w:unhideWhenUsed/>
    <w:qFormat/>
    <w:rsid w:val="009E33A7"/>
    <w:pPr>
      <w:keepNext/>
      <w:keepLines/>
      <w:spacing w:before="40"/>
      <w:outlineLvl w:val="1"/>
    </w:pPr>
    <w:rPr>
      <w:rFonts w:eastAsiaTheme="majorEastAsia" w:cstheme="majorBidi"/>
      <w:color w:val="012169"/>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3A7"/>
    <w:rPr>
      <w:rFonts w:ascii="Montserrat ExtraBold" w:eastAsiaTheme="majorEastAsia" w:hAnsi="Montserrat ExtraBold" w:cstheme="majorBidi"/>
      <w:color w:val="012169"/>
      <w:sz w:val="40"/>
      <w:szCs w:val="32"/>
    </w:rPr>
  </w:style>
  <w:style w:type="character" w:customStyle="1" w:styleId="Heading2Char">
    <w:name w:val="Heading 2 Char"/>
    <w:basedOn w:val="DefaultParagraphFont"/>
    <w:link w:val="Heading2"/>
    <w:uiPriority w:val="9"/>
    <w:semiHidden/>
    <w:rsid w:val="009E33A7"/>
    <w:rPr>
      <w:rFonts w:ascii="Montserrat Light" w:eastAsiaTheme="majorEastAsia" w:hAnsi="Montserrat Light" w:cstheme="majorBidi"/>
      <w:color w:val="012169"/>
      <w:sz w:val="40"/>
      <w:szCs w:val="26"/>
    </w:rPr>
  </w:style>
  <w:style w:type="paragraph" w:styleId="Title">
    <w:name w:val="Title"/>
    <w:aliases w:val="Subhead1"/>
    <w:basedOn w:val="Normal"/>
    <w:next w:val="Normal"/>
    <w:link w:val="TitleChar"/>
    <w:uiPriority w:val="10"/>
    <w:qFormat/>
    <w:rsid w:val="009E33A7"/>
    <w:pPr>
      <w:contextualSpacing/>
    </w:pPr>
    <w:rPr>
      <w:rFonts w:ascii="Montserrat SemiBold" w:eastAsiaTheme="majorEastAsia" w:hAnsi="Montserrat SemiBold" w:cstheme="majorBidi"/>
      <w:color w:val="009CDE"/>
      <w:spacing w:val="-10"/>
      <w:kern w:val="28"/>
      <w:sz w:val="32"/>
      <w:szCs w:val="56"/>
    </w:rPr>
  </w:style>
  <w:style w:type="character" w:customStyle="1" w:styleId="TitleChar">
    <w:name w:val="Title Char"/>
    <w:aliases w:val="Subhead1 Char"/>
    <w:basedOn w:val="DefaultParagraphFont"/>
    <w:link w:val="Title"/>
    <w:uiPriority w:val="10"/>
    <w:rsid w:val="009E33A7"/>
    <w:rPr>
      <w:rFonts w:ascii="Montserrat SemiBold" w:eastAsiaTheme="majorEastAsia" w:hAnsi="Montserrat SemiBold" w:cstheme="majorBidi"/>
      <w:color w:val="009CDE"/>
      <w:spacing w:val="-10"/>
      <w:kern w:val="28"/>
      <w:sz w:val="32"/>
      <w:szCs w:val="56"/>
    </w:rPr>
  </w:style>
  <w:style w:type="paragraph" w:styleId="Subtitle">
    <w:name w:val="Subtitle"/>
    <w:aliases w:val="Subhead2"/>
    <w:basedOn w:val="Normal"/>
    <w:next w:val="Normal"/>
    <w:link w:val="SubtitleChar"/>
    <w:uiPriority w:val="11"/>
    <w:qFormat/>
    <w:rsid w:val="009E33A7"/>
    <w:pPr>
      <w:numPr>
        <w:ilvl w:val="1"/>
      </w:numPr>
      <w:spacing w:after="160"/>
    </w:pPr>
    <w:rPr>
      <w:rFonts w:eastAsiaTheme="minorEastAsia"/>
      <w:color w:val="009CDE"/>
      <w:spacing w:val="15"/>
      <w:sz w:val="32"/>
    </w:rPr>
  </w:style>
  <w:style w:type="character" w:customStyle="1" w:styleId="SubtitleChar">
    <w:name w:val="Subtitle Char"/>
    <w:aliases w:val="Subhead2 Char"/>
    <w:basedOn w:val="DefaultParagraphFont"/>
    <w:link w:val="Subtitle"/>
    <w:uiPriority w:val="11"/>
    <w:rsid w:val="009E33A7"/>
    <w:rPr>
      <w:rFonts w:ascii="Montserrat Light" w:eastAsiaTheme="minorEastAsia" w:hAnsi="Montserrat Light"/>
      <w:color w:val="009CDE"/>
      <w:spacing w:val="15"/>
      <w:sz w:val="32"/>
    </w:rPr>
  </w:style>
  <w:style w:type="paragraph" w:styleId="NoSpacing">
    <w:name w:val="No Spacing"/>
    <w:aliases w:val="Body 2"/>
    <w:uiPriority w:val="1"/>
    <w:qFormat/>
    <w:rsid w:val="009E33A7"/>
    <w:pPr>
      <w:spacing w:after="0" w:line="240" w:lineRule="auto"/>
    </w:pPr>
    <w:rPr>
      <w:rFonts w:ascii="Noto Serif" w:hAnsi="Noto Serif"/>
      <w:color w:val="333333"/>
      <w:sz w:val="20"/>
    </w:rPr>
  </w:style>
  <w:style w:type="character" w:styleId="SubtleEmphasis">
    <w:name w:val="Subtle Emphasis"/>
    <w:aliases w:val="Subhead3"/>
    <w:basedOn w:val="DefaultParagraphFont"/>
    <w:uiPriority w:val="19"/>
    <w:qFormat/>
    <w:rsid w:val="009E33A7"/>
    <w:rPr>
      <w:rFonts w:ascii="Montserrat SemiBold" w:hAnsi="Montserrat SemiBold"/>
      <w:i w:val="0"/>
      <w:iCs/>
      <w:color w:val="333333"/>
      <w:sz w:val="32"/>
    </w:rPr>
  </w:style>
  <w:style w:type="character" w:styleId="Hyperlink">
    <w:name w:val="Hyperlink"/>
    <w:basedOn w:val="DefaultParagraphFont"/>
    <w:uiPriority w:val="99"/>
    <w:unhideWhenUsed/>
    <w:rsid w:val="00747AC6"/>
    <w:rPr>
      <w:color w:val="0563C1" w:themeColor="hyperlink"/>
      <w:u w:val="single"/>
    </w:rPr>
  </w:style>
  <w:style w:type="paragraph" w:styleId="ListParagraph">
    <w:name w:val="List Paragraph"/>
    <w:basedOn w:val="Normal"/>
    <w:uiPriority w:val="34"/>
    <w:qFormat/>
    <w:rsid w:val="00747AC6"/>
    <w:pPr>
      <w:ind w:left="720"/>
      <w:contextualSpacing/>
    </w:pPr>
  </w:style>
  <w:style w:type="character" w:styleId="FollowedHyperlink">
    <w:name w:val="FollowedHyperlink"/>
    <w:basedOn w:val="DefaultParagraphFont"/>
    <w:uiPriority w:val="99"/>
    <w:semiHidden/>
    <w:unhideWhenUsed/>
    <w:rsid w:val="00F73D7B"/>
    <w:rPr>
      <w:color w:val="954F72" w:themeColor="followedHyperlink"/>
      <w:u w:val="single"/>
    </w:rPr>
  </w:style>
  <w:style w:type="character" w:styleId="CommentReference">
    <w:name w:val="annotation reference"/>
    <w:basedOn w:val="DefaultParagraphFont"/>
    <w:uiPriority w:val="99"/>
    <w:semiHidden/>
    <w:unhideWhenUsed/>
    <w:rsid w:val="006B40ED"/>
    <w:rPr>
      <w:sz w:val="16"/>
      <w:szCs w:val="16"/>
    </w:rPr>
  </w:style>
  <w:style w:type="paragraph" w:styleId="CommentText">
    <w:name w:val="annotation text"/>
    <w:basedOn w:val="Normal"/>
    <w:link w:val="CommentTextChar"/>
    <w:uiPriority w:val="99"/>
    <w:semiHidden/>
    <w:unhideWhenUsed/>
    <w:rsid w:val="006B40ED"/>
    <w:rPr>
      <w:sz w:val="20"/>
      <w:szCs w:val="20"/>
    </w:rPr>
  </w:style>
  <w:style w:type="character" w:customStyle="1" w:styleId="CommentTextChar">
    <w:name w:val="Comment Text Char"/>
    <w:basedOn w:val="DefaultParagraphFont"/>
    <w:link w:val="CommentText"/>
    <w:uiPriority w:val="99"/>
    <w:semiHidden/>
    <w:rsid w:val="006B40ED"/>
    <w:rPr>
      <w:color w:val="333333"/>
      <w:sz w:val="20"/>
      <w:szCs w:val="20"/>
    </w:rPr>
  </w:style>
  <w:style w:type="paragraph" w:styleId="CommentSubject">
    <w:name w:val="annotation subject"/>
    <w:basedOn w:val="CommentText"/>
    <w:next w:val="CommentText"/>
    <w:link w:val="CommentSubjectChar"/>
    <w:uiPriority w:val="99"/>
    <w:semiHidden/>
    <w:unhideWhenUsed/>
    <w:rsid w:val="006B40ED"/>
    <w:rPr>
      <w:b/>
      <w:bCs/>
    </w:rPr>
  </w:style>
  <w:style w:type="character" w:customStyle="1" w:styleId="CommentSubjectChar">
    <w:name w:val="Comment Subject Char"/>
    <w:basedOn w:val="CommentTextChar"/>
    <w:link w:val="CommentSubject"/>
    <w:uiPriority w:val="99"/>
    <w:semiHidden/>
    <w:rsid w:val="006B40ED"/>
    <w:rPr>
      <w:b/>
      <w:bCs/>
      <w:color w:val="333333"/>
      <w:sz w:val="20"/>
      <w:szCs w:val="20"/>
    </w:rPr>
  </w:style>
  <w:style w:type="paragraph" w:styleId="BalloonText">
    <w:name w:val="Balloon Text"/>
    <w:basedOn w:val="Normal"/>
    <w:link w:val="BalloonTextChar"/>
    <w:uiPriority w:val="99"/>
    <w:semiHidden/>
    <w:unhideWhenUsed/>
    <w:rsid w:val="006B4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ED"/>
    <w:rPr>
      <w:rFonts w:ascii="Segoe UI" w:hAnsi="Segoe UI" w:cs="Segoe UI"/>
      <w:color w:val="333333"/>
      <w:sz w:val="18"/>
      <w:szCs w:val="18"/>
    </w:rPr>
  </w:style>
  <w:style w:type="paragraph" w:styleId="Revision">
    <w:name w:val="Revision"/>
    <w:hidden/>
    <w:uiPriority w:val="99"/>
    <w:semiHidden/>
    <w:rsid w:val="002B7F77"/>
    <w:pPr>
      <w:spacing w:after="0" w:line="240" w:lineRule="auto"/>
    </w:pPr>
    <w:rPr>
      <w:color w:val="333333"/>
    </w:rPr>
  </w:style>
  <w:style w:type="character" w:styleId="UnresolvedMention">
    <w:name w:val="Unresolved Mention"/>
    <w:basedOn w:val="DefaultParagraphFont"/>
    <w:uiPriority w:val="99"/>
    <w:semiHidden/>
    <w:unhideWhenUsed/>
    <w:rsid w:val="007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5707">
      <w:bodyDiv w:val="1"/>
      <w:marLeft w:val="0"/>
      <w:marRight w:val="0"/>
      <w:marTop w:val="0"/>
      <w:marBottom w:val="0"/>
      <w:divBdr>
        <w:top w:val="none" w:sz="0" w:space="0" w:color="auto"/>
        <w:left w:val="none" w:sz="0" w:space="0" w:color="auto"/>
        <w:bottom w:val="none" w:sz="0" w:space="0" w:color="auto"/>
        <w:right w:val="none" w:sz="0" w:space="0" w:color="auto"/>
      </w:divBdr>
    </w:div>
    <w:div w:id="15010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org/content/dam/act/unsecured/documents/6-Ways-PreACT-Helps-You.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org/preact" TargetMode="External"/><Relationship Id="rId5" Type="http://schemas.openxmlformats.org/officeDocument/2006/relationships/styles" Target="styles.xml"/><Relationship Id="rId10" Type="http://schemas.openxmlformats.org/officeDocument/2006/relationships/hyperlink" Target="https://www.act.org/content/dam/act/unsecured/documents/PreACT-Overview.pdf" TargetMode="External"/><Relationship Id="rId4" Type="http://schemas.openxmlformats.org/officeDocument/2006/relationships/numbering" Target="numbering.xml"/><Relationship Id="rId9" Type="http://schemas.openxmlformats.org/officeDocument/2006/relationships/hyperlink" Target="https://www.act.org/content/dam/act/unsecured/documents/6-Ways-PreACT-Helps-Yo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9F0FE3A3C0145AB9E377A45473EF0" ma:contentTypeVersion="2" ma:contentTypeDescription="Create a new document." ma:contentTypeScope="" ma:versionID="60346c837857b11f326399c54a107b6c">
  <xsd:schema xmlns:xsd="http://www.w3.org/2001/XMLSchema" xmlns:xs="http://www.w3.org/2001/XMLSchema" xmlns:p="http://schemas.microsoft.com/office/2006/metadata/properties" xmlns:ns2="6596a282-18fd-4d7c-9faa-97b6e8aca974" targetNamespace="http://schemas.microsoft.com/office/2006/metadata/properties" ma:root="true" ma:fieldsID="dc65a7f7c921c60f5895b3187c16eff8" ns2:_="">
    <xsd:import namespace="6596a282-18fd-4d7c-9faa-97b6e8aca9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a282-18fd-4d7c-9faa-97b6e8aca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16A32-28E4-4C79-9FD0-98AF9CAF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a282-18fd-4d7c-9faa-97b6e8ac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E70FD-9DA4-43BB-A812-6EFCE8B8EDE2}">
  <ds:schemaRefs>
    <ds:schemaRef ds:uri="http://schemas.microsoft.com/sharepoint/v3/contenttype/forms"/>
  </ds:schemaRefs>
</ds:datastoreItem>
</file>

<file path=customXml/itemProps3.xml><?xml version="1.0" encoding="utf-8"?>
<ds:datastoreItem xmlns:ds="http://schemas.openxmlformats.org/officeDocument/2006/customXml" ds:itemID="{586960EC-BC2A-43F2-85FE-8F10D949F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Griggs</dc:creator>
  <cp:keywords/>
  <dc:description/>
  <cp:lastModifiedBy>Kristl Finnes</cp:lastModifiedBy>
  <cp:revision>2</cp:revision>
  <dcterms:created xsi:type="dcterms:W3CDTF">2023-10-05T14:55:00Z</dcterms:created>
  <dcterms:modified xsi:type="dcterms:W3CDTF">2023-10-05T14:55:00Z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0x0101002BF9F0FE3A3C0145AB9E377A45473EF0</vt:lpwstr>
  </property>
  <property fmtid="{D5CDD505-2E9C-101B-9397-08002B2CF9AE}" pid="3" name="MSIP_Label_b1a9ee2d-7f97-43f8-9c16-151195c3e305_Enabled">
    <vt:lpwstr>true</vt:lpwstr>
  </property>
  <property fmtid="{D5CDD505-2E9C-101B-9397-08002B2CF9AE}" pid="4" name="MSIP_Label_b1a9ee2d-7f97-43f8-9c16-151195c3e305_SetDate">
    <vt:lpwstr>2023-10-05T14:54:59Z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015c213f-1a1a-4d3c-b99f-f9dafb81b185</vt:lpwstr>
  </property>
  <property fmtid="{D5CDD505-2E9C-101B-9397-08002B2CF9AE}" pid="9" name="MSIP_Label_b1a9ee2d-7f97-43f8-9c16-151195c3e305_ContentBits">
    <vt:lpwstr>0</vt:lpwstr>
  </property>
</Properties>
</file>