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9D94" w14:textId="7D257033" w:rsidR="0021695D" w:rsidRDefault="003066D0" w:rsidP="00E9646B">
      <w:pPr>
        <w:tabs>
          <w:tab w:val="center" w:pos="4680"/>
        </w:tabs>
        <w:suppressAutoHyphens/>
        <w:jc w:val="center"/>
        <w:rPr>
          <w:rFonts w:ascii="Times New Roman" w:hAnsi="Times New Roman"/>
          <w:b/>
          <w:spacing w:val="-2"/>
          <w:sz w:val="22"/>
        </w:rPr>
      </w:pPr>
      <w:r>
        <w:rPr>
          <w:rFonts w:ascii="Times New Roman" w:hAnsi="Times New Roman"/>
          <w:b/>
          <w:spacing w:val="-2"/>
          <w:sz w:val="22"/>
        </w:rPr>
        <w:t>WORKKEYS</w:t>
      </w:r>
      <w:r w:rsidRPr="00E457F7">
        <w:rPr>
          <w:rFonts w:ascii="Times New Roman" w:hAnsi="Times New Roman"/>
          <w:b/>
          <w:spacing w:val="-2"/>
          <w:sz w:val="22"/>
          <w:vertAlign w:val="superscript"/>
        </w:rPr>
        <w:t>®</w:t>
      </w:r>
      <w:r>
        <w:rPr>
          <w:rFonts w:ascii="Times New Roman" w:hAnsi="Times New Roman"/>
          <w:b/>
          <w:spacing w:val="-2"/>
          <w:sz w:val="22"/>
        </w:rPr>
        <w:t xml:space="preserve"> </w:t>
      </w:r>
      <w:r w:rsidR="0021695D">
        <w:rPr>
          <w:rFonts w:ascii="Times New Roman" w:hAnsi="Times New Roman"/>
          <w:b/>
          <w:spacing w:val="-2"/>
          <w:sz w:val="22"/>
        </w:rPr>
        <w:t>PROFILING</w:t>
      </w:r>
      <w:r w:rsidR="003D1DB4">
        <w:rPr>
          <w:rFonts w:ascii="Times New Roman" w:hAnsi="Times New Roman"/>
          <w:b/>
          <w:spacing w:val="-2"/>
          <w:sz w:val="22"/>
        </w:rPr>
        <w:fldChar w:fldCharType="begin"/>
      </w:r>
      <w:r w:rsidR="0021695D">
        <w:rPr>
          <w:rFonts w:ascii="Times New Roman" w:hAnsi="Times New Roman"/>
          <w:b/>
          <w:spacing w:val="-2"/>
          <w:sz w:val="22"/>
        </w:rPr>
        <w:instrText xml:space="preserve">PRIVATE </w:instrText>
      </w:r>
      <w:r w:rsidR="003D1DB4">
        <w:rPr>
          <w:rFonts w:ascii="Times New Roman" w:hAnsi="Times New Roman"/>
          <w:b/>
          <w:spacing w:val="-2"/>
          <w:sz w:val="22"/>
        </w:rPr>
        <w:fldChar w:fldCharType="end"/>
      </w:r>
    </w:p>
    <w:p w14:paraId="56012EE0" w14:textId="740B30B0" w:rsidR="0021695D" w:rsidRDefault="0021695D" w:rsidP="00E9646B">
      <w:pPr>
        <w:tabs>
          <w:tab w:val="center" w:pos="4680"/>
        </w:tabs>
        <w:suppressAutoHyphens/>
        <w:jc w:val="center"/>
        <w:rPr>
          <w:rFonts w:ascii="Times New Roman" w:hAnsi="Times New Roman"/>
          <w:b/>
          <w:spacing w:val="-2"/>
          <w:sz w:val="22"/>
        </w:rPr>
      </w:pPr>
      <w:r>
        <w:rPr>
          <w:rFonts w:ascii="Times New Roman" w:hAnsi="Times New Roman"/>
          <w:b/>
          <w:spacing w:val="-2"/>
          <w:sz w:val="22"/>
        </w:rPr>
        <w:t>AGREEMENT</w:t>
      </w:r>
    </w:p>
    <w:p w14:paraId="067027D0" w14:textId="77777777" w:rsidR="0021695D" w:rsidRDefault="0021695D">
      <w:pPr>
        <w:tabs>
          <w:tab w:val="left" w:pos="-1440"/>
          <w:tab w:val="left" w:pos="-720"/>
        </w:tabs>
        <w:suppressAutoHyphens/>
        <w:jc w:val="both"/>
        <w:rPr>
          <w:rFonts w:ascii="Times New Roman" w:hAnsi="Times New Roman"/>
          <w:b/>
          <w:spacing w:val="-2"/>
          <w:sz w:val="22"/>
        </w:rPr>
      </w:pPr>
    </w:p>
    <w:p w14:paraId="17B40146" w14:textId="1A40584A" w:rsidR="0021695D" w:rsidRDefault="0021695D">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This</w:t>
      </w:r>
      <w:r w:rsidR="003066D0">
        <w:rPr>
          <w:rFonts w:ascii="Times New Roman" w:hAnsi="Times New Roman"/>
          <w:spacing w:val="-2"/>
          <w:sz w:val="22"/>
        </w:rPr>
        <w:t xml:space="preserve"> WorkKeys</w:t>
      </w:r>
      <w:r w:rsidR="003066D0" w:rsidRPr="00E457F7">
        <w:rPr>
          <w:rFonts w:ascii="Times New Roman" w:hAnsi="Times New Roman"/>
          <w:spacing w:val="-2"/>
          <w:sz w:val="22"/>
          <w:vertAlign w:val="superscript"/>
        </w:rPr>
        <w:t>®</w:t>
      </w:r>
      <w:r>
        <w:rPr>
          <w:rFonts w:ascii="Times New Roman" w:hAnsi="Times New Roman"/>
          <w:spacing w:val="-2"/>
          <w:sz w:val="22"/>
        </w:rPr>
        <w:t xml:space="preserve"> Profiling Agreement (</w:t>
      </w:r>
      <w:r w:rsidR="00DA1E81">
        <w:rPr>
          <w:rFonts w:ascii="Times New Roman" w:hAnsi="Times New Roman"/>
          <w:spacing w:val="-2"/>
          <w:sz w:val="22"/>
        </w:rPr>
        <w:t>“</w:t>
      </w:r>
      <w:r>
        <w:rPr>
          <w:rFonts w:ascii="Times New Roman" w:hAnsi="Times New Roman"/>
          <w:spacing w:val="-2"/>
          <w:sz w:val="22"/>
        </w:rPr>
        <w:t>Agreement</w:t>
      </w:r>
      <w:r w:rsidR="00DA1E81">
        <w:rPr>
          <w:rFonts w:ascii="Times New Roman" w:hAnsi="Times New Roman"/>
          <w:spacing w:val="-2"/>
          <w:sz w:val="22"/>
        </w:rPr>
        <w:t>”</w:t>
      </w:r>
      <w:r>
        <w:rPr>
          <w:rFonts w:ascii="Times New Roman" w:hAnsi="Times New Roman"/>
          <w:spacing w:val="-2"/>
          <w:sz w:val="22"/>
        </w:rPr>
        <w:t>) is made by and between ACT, Inc.</w:t>
      </w:r>
      <w:r w:rsidR="00CA52F6">
        <w:rPr>
          <w:rFonts w:ascii="Times New Roman" w:hAnsi="Times New Roman"/>
          <w:spacing w:val="-2"/>
          <w:sz w:val="22"/>
        </w:rPr>
        <w:t xml:space="preserve"> a non-profit </w:t>
      </w:r>
      <w:r w:rsidR="00CB5BDF">
        <w:rPr>
          <w:rFonts w:ascii="Times New Roman" w:hAnsi="Times New Roman"/>
          <w:spacing w:val="-2"/>
          <w:sz w:val="22"/>
        </w:rPr>
        <w:t xml:space="preserve">educational assessment and services </w:t>
      </w:r>
      <w:r w:rsidR="00CA52F6">
        <w:rPr>
          <w:rFonts w:ascii="Times New Roman" w:hAnsi="Times New Roman"/>
          <w:spacing w:val="-2"/>
          <w:sz w:val="22"/>
        </w:rPr>
        <w:t>corporation having a principal place of business at 500 ACT Drive, Iowa City, IA 52243</w:t>
      </w:r>
      <w:r>
        <w:rPr>
          <w:rFonts w:ascii="Times New Roman" w:hAnsi="Times New Roman"/>
          <w:spacing w:val="-2"/>
          <w:sz w:val="22"/>
        </w:rPr>
        <w:t xml:space="preserve"> (</w:t>
      </w:r>
      <w:r w:rsidR="00C85209">
        <w:rPr>
          <w:rFonts w:ascii="Times New Roman" w:hAnsi="Times New Roman"/>
          <w:spacing w:val="-2"/>
          <w:sz w:val="22"/>
        </w:rPr>
        <w:t>“</w:t>
      </w:r>
      <w:r>
        <w:rPr>
          <w:rFonts w:ascii="Times New Roman" w:hAnsi="Times New Roman"/>
          <w:spacing w:val="-2"/>
          <w:sz w:val="22"/>
        </w:rPr>
        <w:t>ACT</w:t>
      </w:r>
      <w:r w:rsidR="00C85209">
        <w:rPr>
          <w:rFonts w:ascii="Times New Roman" w:hAnsi="Times New Roman"/>
          <w:spacing w:val="-2"/>
          <w:sz w:val="22"/>
        </w:rPr>
        <w:t>”</w:t>
      </w:r>
      <w:r>
        <w:rPr>
          <w:rFonts w:ascii="Times New Roman" w:hAnsi="Times New Roman"/>
          <w:spacing w:val="-2"/>
          <w:sz w:val="22"/>
        </w:rPr>
        <w:t>) and</w:t>
      </w:r>
      <w:r w:rsidR="008C5D5C">
        <w:rPr>
          <w:rFonts w:ascii="Times New Roman" w:hAnsi="Times New Roman"/>
          <w:spacing w:val="-2"/>
          <w:sz w:val="22"/>
        </w:rPr>
        <w:t xml:space="preserve"> </w:t>
      </w:r>
      <w:r w:rsidR="003D1DB4">
        <w:rPr>
          <w:rFonts w:ascii="Times New Roman" w:hAnsi="Times New Roman"/>
          <w:spacing w:val="-2"/>
          <w:sz w:val="22"/>
        </w:rPr>
        <w:fldChar w:fldCharType="begin">
          <w:ffData>
            <w:name w:val="Text1"/>
            <w:enabled/>
            <w:calcOnExit w:val="0"/>
            <w:textInput/>
          </w:ffData>
        </w:fldChar>
      </w:r>
      <w:bookmarkStart w:id="0" w:name="Text1"/>
      <w:r w:rsidR="00397A43">
        <w:rPr>
          <w:rFonts w:ascii="Times New Roman" w:hAnsi="Times New Roman"/>
          <w:spacing w:val="-2"/>
          <w:sz w:val="22"/>
        </w:rPr>
        <w:instrText xml:space="preserve"> FORMTEXT </w:instrText>
      </w:r>
      <w:r w:rsidR="003D1DB4">
        <w:rPr>
          <w:rFonts w:ascii="Times New Roman" w:hAnsi="Times New Roman"/>
          <w:spacing w:val="-2"/>
          <w:sz w:val="22"/>
        </w:rPr>
      </w:r>
      <w:r w:rsidR="003D1DB4">
        <w:rPr>
          <w:rFonts w:ascii="Times New Roman" w:hAnsi="Times New Roman"/>
          <w:spacing w:val="-2"/>
          <w:sz w:val="22"/>
        </w:rPr>
        <w:fldChar w:fldCharType="separate"/>
      </w:r>
      <w:r w:rsidR="00781EE1">
        <w:rPr>
          <w:rFonts w:ascii="Times New Roman" w:hAnsi="Times New Roman"/>
          <w:noProof/>
          <w:spacing w:val="-2"/>
          <w:sz w:val="22"/>
        </w:rPr>
        <w:t xml:space="preserve"> _____________________________________________________________________</w:t>
      </w:r>
      <w:r w:rsidR="003D1DB4">
        <w:rPr>
          <w:rFonts w:ascii="Times New Roman" w:hAnsi="Times New Roman"/>
          <w:spacing w:val="-2"/>
          <w:sz w:val="22"/>
        </w:rPr>
        <w:fldChar w:fldCharType="end"/>
      </w:r>
      <w:bookmarkEnd w:id="0"/>
      <w:r>
        <w:rPr>
          <w:rFonts w:ascii="Times New Roman" w:hAnsi="Times New Roman"/>
          <w:b/>
          <w:spacing w:val="-2"/>
          <w:sz w:val="22"/>
        </w:rPr>
        <w:t xml:space="preserve">, </w:t>
      </w:r>
      <w:r w:rsidR="00463334">
        <w:rPr>
          <w:rFonts w:ascii="Times New Roman" w:hAnsi="Times New Roman"/>
          <w:spacing w:val="-2"/>
          <w:sz w:val="22"/>
        </w:rPr>
        <w:t xml:space="preserve">an individual or organization providing WorkKeys Profiling services </w:t>
      </w:r>
      <w:r w:rsidR="00CA52F6">
        <w:rPr>
          <w:rFonts w:ascii="Times New Roman" w:hAnsi="Times New Roman"/>
          <w:bCs/>
          <w:spacing w:val="-2"/>
          <w:sz w:val="22"/>
        </w:rPr>
        <w:t xml:space="preserve">having an address of </w:t>
      </w:r>
      <w:r w:rsidR="004904B4">
        <w:rPr>
          <w:rFonts w:ascii="Times New Roman" w:hAnsi="Times New Roman"/>
          <w:spacing w:val="-2"/>
          <w:sz w:val="22"/>
        </w:rPr>
        <w:fldChar w:fldCharType="begin">
          <w:ffData>
            <w:name w:val="Text1"/>
            <w:enabled/>
            <w:calcOnExit w:val="0"/>
            <w:textInput/>
          </w:ffData>
        </w:fldChar>
      </w:r>
      <w:r w:rsidR="004904B4">
        <w:rPr>
          <w:rFonts w:ascii="Times New Roman" w:hAnsi="Times New Roman"/>
          <w:spacing w:val="-2"/>
          <w:sz w:val="22"/>
        </w:rPr>
        <w:instrText xml:space="preserve"> FORMTEXT </w:instrText>
      </w:r>
      <w:r w:rsidR="004904B4">
        <w:rPr>
          <w:rFonts w:ascii="Times New Roman" w:hAnsi="Times New Roman"/>
          <w:spacing w:val="-2"/>
          <w:sz w:val="22"/>
        </w:rPr>
      </w:r>
      <w:r w:rsidR="004904B4">
        <w:rPr>
          <w:rFonts w:ascii="Times New Roman" w:hAnsi="Times New Roman"/>
          <w:spacing w:val="-2"/>
          <w:sz w:val="22"/>
        </w:rPr>
        <w:fldChar w:fldCharType="separate"/>
      </w:r>
      <w:r w:rsidR="004904B4">
        <w:rPr>
          <w:rFonts w:ascii="Times New Roman" w:hAnsi="Times New Roman"/>
          <w:noProof/>
          <w:spacing w:val="-2"/>
          <w:sz w:val="22"/>
        </w:rPr>
        <w:t xml:space="preserve"> _____________________________________________________________________</w:t>
      </w:r>
      <w:r w:rsidR="004904B4">
        <w:rPr>
          <w:rFonts w:ascii="Times New Roman" w:hAnsi="Times New Roman"/>
          <w:spacing w:val="-2"/>
          <w:sz w:val="22"/>
        </w:rPr>
        <w:fldChar w:fldCharType="end"/>
      </w:r>
      <w:r w:rsidR="004904B4">
        <w:rPr>
          <w:rFonts w:ascii="Times New Roman" w:hAnsi="Times New Roman"/>
          <w:b/>
          <w:spacing w:val="-2"/>
          <w:sz w:val="22"/>
        </w:rPr>
        <w:t xml:space="preserve">, </w:t>
      </w:r>
      <w:r w:rsidR="00C85209">
        <w:rPr>
          <w:rFonts w:ascii="Times New Roman" w:hAnsi="Times New Roman"/>
          <w:spacing w:val="-2"/>
          <w:sz w:val="22"/>
        </w:rPr>
        <w:t xml:space="preserve"> (“Agency”)</w:t>
      </w:r>
      <w:r w:rsidR="008F1DD5">
        <w:rPr>
          <w:rFonts w:ascii="Times New Roman" w:hAnsi="Times New Roman"/>
          <w:spacing w:val="-2"/>
          <w:sz w:val="22"/>
        </w:rPr>
        <w:t>.</w:t>
      </w:r>
      <w:r>
        <w:rPr>
          <w:rFonts w:ascii="Times New Roman" w:hAnsi="Times New Roman"/>
          <w:spacing w:val="-2"/>
          <w:sz w:val="22"/>
        </w:rPr>
        <w:t xml:space="preserve"> </w:t>
      </w:r>
    </w:p>
    <w:p w14:paraId="6FA1A26F" w14:textId="77777777" w:rsidR="0021695D" w:rsidRDefault="0021695D">
      <w:pPr>
        <w:tabs>
          <w:tab w:val="left" w:pos="-1440"/>
          <w:tab w:val="left" w:pos="-720"/>
        </w:tabs>
        <w:suppressAutoHyphens/>
        <w:jc w:val="both"/>
        <w:rPr>
          <w:rFonts w:ascii="Times New Roman" w:hAnsi="Times New Roman"/>
          <w:spacing w:val="-2"/>
          <w:sz w:val="22"/>
        </w:rPr>
      </w:pPr>
    </w:p>
    <w:p w14:paraId="26E16B85" w14:textId="725F43B4" w:rsidR="0021695D" w:rsidRDefault="0021695D">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In consideration of the mutual promises made herein, ACT and Agency agree as follows:</w:t>
      </w:r>
    </w:p>
    <w:p w14:paraId="30E69613" w14:textId="77777777" w:rsidR="0021695D" w:rsidRDefault="0021695D">
      <w:pPr>
        <w:tabs>
          <w:tab w:val="left" w:pos="-1440"/>
          <w:tab w:val="left" w:pos="-720"/>
        </w:tabs>
        <w:suppressAutoHyphens/>
        <w:jc w:val="both"/>
        <w:rPr>
          <w:rFonts w:ascii="Times New Roman" w:hAnsi="Times New Roman"/>
          <w:spacing w:val="-2"/>
          <w:sz w:val="22"/>
        </w:rPr>
      </w:pPr>
    </w:p>
    <w:p w14:paraId="26F97159" w14:textId="2B432D2A" w:rsidR="008F1DD5" w:rsidRDefault="005F371E" w:rsidP="008F1DD5">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Term</w:t>
      </w:r>
    </w:p>
    <w:p w14:paraId="01598F3E" w14:textId="77777777" w:rsidR="005F371E" w:rsidRDefault="005F371E" w:rsidP="008F1DD5">
      <w:pPr>
        <w:tabs>
          <w:tab w:val="left" w:pos="-1440"/>
          <w:tab w:val="left" w:pos="-720"/>
        </w:tabs>
        <w:suppressAutoHyphens/>
        <w:jc w:val="both"/>
        <w:rPr>
          <w:rFonts w:ascii="Times New Roman" w:hAnsi="Times New Roman"/>
          <w:spacing w:val="-2"/>
          <w:sz w:val="22"/>
        </w:rPr>
      </w:pPr>
    </w:p>
    <w:p w14:paraId="4A7E17EE" w14:textId="48454816" w:rsidR="008F1DD5" w:rsidRDefault="008F1DD5" w:rsidP="008F1DD5">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This Agreement will be effective upon the date of last signature and acceptance by ACT and shall remain in effect for</w:t>
      </w:r>
      <w:r w:rsidR="00FD0C59">
        <w:rPr>
          <w:rFonts w:ascii="Times New Roman" w:hAnsi="Times New Roman"/>
          <w:spacing w:val="-2"/>
          <w:sz w:val="22"/>
        </w:rPr>
        <w:t xml:space="preserve"> one</w:t>
      </w:r>
      <w:r w:rsidR="00F15AE1">
        <w:rPr>
          <w:rFonts w:ascii="Times New Roman" w:hAnsi="Times New Roman"/>
          <w:spacing w:val="-2"/>
          <w:sz w:val="22"/>
        </w:rPr>
        <w:t xml:space="preserve"> (1) </w:t>
      </w:r>
      <w:r>
        <w:rPr>
          <w:rFonts w:ascii="Times New Roman" w:hAnsi="Times New Roman"/>
          <w:spacing w:val="-2"/>
          <w:sz w:val="22"/>
        </w:rPr>
        <w:t>year</w:t>
      </w:r>
      <w:r w:rsidR="00313468">
        <w:rPr>
          <w:rFonts w:ascii="Times New Roman" w:hAnsi="Times New Roman"/>
          <w:spacing w:val="-2"/>
          <w:sz w:val="22"/>
        </w:rPr>
        <w:t xml:space="preserve">. </w:t>
      </w:r>
      <w:r w:rsidR="00E23BB9">
        <w:rPr>
          <w:rFonts w:ascii="Times New Roman" w:hAnsi="Times New Roman"/>
          <w:spacing w:val="-2"/>
          <w:sz w:val="22"/>
        </w:rPr>
        <w:t>T</w:t>
      </w:r>
      <w:r w:rsidR="00313468">
        <w:rPr>
          <w:rFonts w:ascii="Times New Roman" w:hAnsi="Times New Roman"/>
          <w:spacing w:val="-2"/>
          <w:sz w:val="22"/>
        </w:rPr>
        <w:t>his Agreement shall automatically renew for</w:t>
      </w:r>
      <w:r w:rsidR="00E23BB9">
        <w:rPr>
          <w:rFonts w:ascii="Times New Roman" w:hAnsi="Times New Roman"/>
          <w:spacing w:val="-2"/>
          <w:sz w:val="22"/>
        </w:rPr>
        <w:t xml:space="preserve"> succeeding terms of</w:t>
      </w:r>
      <w:r w:rsidR="00313468">
        <w:rPr>
          <w:rFonts w:ascii="Times New Roman" w:hAnsi="Times New Roman"/>
          <w:spacing w:val="-2"/>
          <w:sz w:val="22"/>
        </w:rPr>
        <w:t xml:space="preserve"> </w:t>
      </w:r>
      <w:r w:rsidR="00E23BB9">
        <w:rPr>
          <w:rFonts w:ascii="Times New Roman" w:hAnsi="Times New Roman"/>
          <w:spacing w:val="-2"/>
          <w:sz w:val="22"/>
        </w:rPr>
        <w:t>one</w:t>
      </w:r>
      <w:r w:rsidR="00313468">
        <w:rPr>
          <w:rFonts w:ascii="Times New Roman" w:hAnsi="Times New Roman"/>
          <w:spacing w:val="-2"/>
          <w:sz w:val="22"/>
        </w:rPr>
        <w:t xml:space="preserve"> (</w:t>
      </w:r>
      <w:r w:rsidR="00E23BB9">
        <w:rPr>
          <w:rFonts w:ascii="Times New Roman" w:hAnsi="Times New Roman"/>
          <w:spacing w:val="-2"/>
          <w:sz w:val="22"/>
        </w:rPr>
        <w:t>1</w:t>
      </w:r>
      <w:r w:rsidR="00313468">
        <w:rPr>
          <w:rFonts w:ascii="Times New Roman" w:hAnsi="Times New Roman"/>
          <w:spacing w:val="-2"/>
          <w:sz w:val="22"/>
        </w:rPr>
        <w:t xml:space="preserve">) year </w:t>
      </w:r>
      <w:r w:rsidR="00E23BB9">
        <w:rPr>
          <w:rFonts w:ascii="Times New Roman" w:hAnsi="Times New Roman"/>
          <w:spacing w:val="-2"/>
          <w:sz w:val="22"/>
        </w:rPr>
        <w:t>each</w:t>
      </w:r>
      <w:r>
        <w:rPr>
          <w:rFonts w:ascii="Times New Roman" w:hAnsi="Times New Roman"/>
          <w:spacing w:val="-2"/>
          <w:sz w:val="22"/>
        </w:rPr>
        <w:t xml:space="preserve"> unless otherwise terminated as contemplated in this Agreement.</w:t>
      </w:r>
    </w:p>
    <w:p w14:paraId="6F3C7CC2" w14:textId="77777777" w:rsidR="008F1DD5" w:rsidRDefault="008F1DD5">
      <w:pPr>
        <w:tabs>
          <w:tab w:val="left" w:pos="-1440"/>
          <w:tab w:val="left" w:pos="-720"/>
        </w:tabs>
        <w:suppressAutoHyphens/>
        <w:jc w:val="both"/>
        <w:rPr>
          <w:rFonts w:ascii="Times New Roman" w:hAnsi="Times New Roman"/>
          <w:b/>
          <w:spacing w:val="-2"/>
          <w:sz w:val="22"/>
        </w:rPr>
      </w:pPr>
    </w:p>
    <w:p w14:paraId="191818B1" w14:textId="60D27AD7" w:rsidR="0021695D" w:rsidRDefault="005F371E">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Scope of Work</w:t>
      </w:r>
    </w:p>
    <w:p w14:paraId="1CA88F0A" w14:textId="77777777" w:rsidR="005F371E" w:rsidRDefault="005F371E">
      <w:pPr>
        <w:tabs>
          <w:tab w:val="left" w:pos="-1440"/>
          <w:tab w:val="left" w:pos="-720"/>
        </w:tabs>
        <w:suppressAutoHyphens/>
        <w:jc w:val="both"/>
        <w:rPr>
          <w:rFonts w:ascii="Times New Roman" w:hAnsi="Times New Roman"/>
          <w:spacing w:val="-2"/>
          <w:sz w:val="22"/>
        </w:rPr>
      </w:pPr>
    </w:p>
    <w:p w14:paraId="4C780435" w14:textId="05A27BC5" w:rsidR="0021695D" w:rsidRDefault="0021695D">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Agency desires to use ACT's SkillPro</w:t>
      </w:r>
      <w:r w:rsidR="00BF629F" w:rsidRPr="00BF629F">
        <w:rPr>
          <w:rFonts w:ascii="Times New Roman" w:hAnsi="Times New Roman"/>
          <w:spacing w:val="-2"/>
          <w:sz w:val="22"/>
          <w:szCs w:val="22"/>
          <w:vertAlign w:val="superscript"/>
        </w:rPr>
        <w:t>®</w:t>
      </w:r>
      <w:r>
        <w:rPr>
          <w:rFonts w:ascii="Times New Roman" w:hAnsi="Times New Roman"/>
          <w:spacing w:val="-2"/>
          <w:sz w:val="22"/>
        </w:rPr>
        <w:t xml:space="preserve"> software</w:t>
      </w:r>
      <w:r w:rsidR="00630878">
        <w:rPr>
          <w:rFonts w:ascii="Times New Roman" w:hAnsi="Times New Roman"/>
          <w:spacing w:val="-2"/>
          <w:sz w:val="22"/>
        </w:rPr>
        <w:t xml:space="preserve"> (“SkillPro”)</w:t>
      </w:r>
      <w:r>
        <w:rPr>
          <w:rFonts w:ascii="Times New Roman" w:hAnsi="Times New Roman"/>
          <w:spacing w:val="-2"/>
          <w:sz w:val="22"/>
        </w:rPr>
        <w:t xml:space="preserve"> and </w:t>
      </w:r>
      <w:r w:rsidR="00761D02">
        <w:rPr>
          <w:rFonts w:ascii="Times New Roman" w:hAnsi="Times New Roman"/>
          <w:spacing w:val="-2"/>
          <w:sz w:val="22"/>
        </w:rPr>
        <w:t xml:space="preserve">WorkKeys Profiling </w:t>
      </w:r>
      <w:r w:rsidR="00AC35BE">
        <w:rPr>
          <w:rFonts w:ascii="Times New Roman" w:hAnsi="Times New Roman"/>
          <w:spacing w:val="-2"/>
          <w:sz w:val="22"/>
        </w:rPr>
        <w:t xml:space="preserve">process </w:t>
      </w:r>
      <w:r w:rsidR="00347AE9">
        <w:rPr>
          <w:rFonts w:ascii="Times New Roman" w:hAnsi="Times New Roman"/>
          <w:spacing w:val="-2"/>
          <w:sz w:val="22"/>
        </w:rPr>
        <w:t xml:space="preserve">and all related materials </w:t>
      </w:r>
      <w:r w:rsidR="00347AE9" w:rsidRPr="00347AE9">
        <w:rPr>
          <w:rFonts w:ascii="Times New Roman" w:hAnsi="Times New Roman"/>
          <w:spacing w:val="-2"/>
          <w:sz w:val="22"/>
        </w:rPr>
        <w:t>(collectively, “ACT Materials”)</w:t>
      </w:r>
      <w:r>
        <w:rPr>
          <w:rFonts w:ascii="Times New Roman" w:hAnsi="Times New Roman"/>
          <w:spacing w:val="-2"/>
          <w:sz w:val="22"/>
        </w:rPr>
        <w:t xml:space="preserve">, to provide </w:t>
      </w:r>
      <w:r w:rsidR="005F371E">
        <w:rPr>
          <w:rFonts w:ascii="Times New Roman" w:hAnsi="Times New Roman"/>
          <w:spacing w:val="-2"/>
          <w:sz w:val="22"/>
        </w:rPr>
        <w:t>WorkKeys P</w:t>
      </w:r>
      <w:r>
        <w:rPr>
          <w:rFonts w:ascii="Times New Roman" w:hAnsi="Times New Roman"/>
          <w:spacing w:val="-2"/>
          <w:sz w:val="22"/>
        </w:rPr>
        <w:t>rofiling services to third party clients</w:t>
      </w:r>
      <w:r w:rsidR="00765981">
        <w:rPr>
          <w:rFonts w:ascii="Times New Roman" w:hAnsi="Times New Roman"/>
          <w:spacing w:val="-2"/>
          <w:sz w:val="22"/>
        </w:rPr>
        <w:t xml:space="preserve"> </w:t>
      </w:r>
      <w:r w:rsidR="00765981" w:rsidRPr="00463E17">
        <w:rPr>
          <w:rFonts w:ascii="Times New Roman" w:hAnsi="Times New Roman"/>
          <w:spacing w:val="-2"/>
          <w:sz w:val="22"/>
        </w:rPr>
        <w:t>for use with ACT’s WorkKeys® Assessments</w:t>
      </w:r>
      <w:r w:rsidRPr="00463E17">
        <w:rPr>
          <w:rFonts w:ascii="Times New Roman" w:hAnsi="Times New Roman"/>
          <w:spacing w:val="-2"/>
          <w:sz w:val="22"/>
        </w:rPr>
        <w:t xml:space="preserve">.  </w:t>
      </w:r>
      <w:r w:rsidR="00D55DD3" w:rsidRPr="00463E17">
        <w:rPr>
          <w:rFonts w:ascii="Times New Roman" w:hAnsi="Times New Roman"/>
          <w:spacing w:val="-2"/>
          <w:sz w:val="22"/>
        </w:rPr>
        <w:t>To</w:t>
      </w:r>
      <w:r w:rsidRPr="00463E17">
        <w:rPr>
          <w:rFonts w:ascii="Times New Roman" w:hAnsi="Times New Roman"/>
          <w:spacing w:val="-2"/>
          <w:sz w:val="22"/>
        </w:rPr>
        <w:t xml:space="preserve"> provide such services, Agency</w:t>
      </w:r>
      <w:r w:rsidR="001F2FB7" w:rsidRPr="00463E17">
        <w:rPr>
          <w:rFonts w:ascii="Times New Roman" w:hAnsi="Times New Roman"/>
          <w:spacing w:val="-2"/>
          <w:sz w:val="22"/>
        </w:rPr>
        <w:t>’s</w:t>
      </w:r>
      <w:r w:rsidRPr="00463E17">
        <w:rPr>
          <w:rFonts w:ascii="Times New Roman" w:hAnsi="Times New Roman"/>
          <w:spacing w:val="-2"/>
          <w:sz w:val="22"/>
        </w:rPr>
        <w:t xml:space="preserve"> employees</w:t>
      </w:r>
      <w:r w:rsidR="0045527D" w:rsidRPr="00463E17">
        <w:rPr>
          <w:rFonts w:ascii="Times New Roman" w:hAnsi="Times New Roman"/>
          <w:spacing w:val="-2"/>
          <w:sz w:val="22"/>
        </w:rPr>
        <w:t xml:space="preserve"> or independent contractors</w:t>
      </w:r>
      <w:r w:rsidRPr="00463E17">
        <w:rPr>
          <w:rFonts w:ascii="Times New Roman" w:hAnsi="Times New Roman"/>
          <w:spacing w:val="-2"/>
          <w:sz w:val="22"/>
        </w:rPr>
        <w:t xml:space="preserve"> </w:t>
      </w:r>
      <w:r w:rsidR="0045527D" w:rsidRPr="00463E17">
        <w:rPr>
          <w:rFonts w:ascii="Times New Roman" w:hAnsi="Times New Roman"/>
          <w:spacing w:val="-2"/>
          <w:sz w:val="22"/>
        </w:rPr>
        <w:t>(hereinafter “</w:t>
      </w:r>
      <w:r w:rsidR="004F7BB6" w:rsidRPr="00463E17">
        <w:rPr>
          <w:rFonts w:ascii="Times New Roman" w:hAnsi="Times New Roman"/>
          <w:spacing w:val="-2"/>
          <w:sz w:val="22"/>
        </w:rPr>
        <w:t>Representative</w:t>
      </w:r>
      <w:r w:rsidR="00CA1E51" w:rsidRPr="00463E17">
        <w:rPr>
          <w:rFonts w:ascii="Times New Roman" w:hAnsi="Times New Roman"/>
          <w:spacing w:val="-2"/>
          <w:sz w:val="22"/>
        </w:rPr>
        <w:t>(s)</w:t>
      </w:r>
      <w:r w:rsidR="0045527D" w:rsidRPr="00463E17">
        <w:rPr>
          <w:rFonts w:ascii="Times New Roman" w:hAnsi="Times New Roman"/>
          <w:spacing w:val="-2"/>
          <w:sz w:val="22"/>
        </w:rPr>
        <w:t xml:space="preserve">”) </w:t>
      </w:r>
      <w:r w:rsidRPr="00463E17">
        <w:rPr>
          <w:rFonts w:ascii="Times New Roman" w:hAnsi="Times New Roman"/>
          <w:spacing w:val="-2"/>
          <w:sz w:val="22"/>
        </w:rPr>
        <w:t>must be ACT-trained and ACT</w:t>
      </w:r>
      <w:r w:rsidRPr="00463E17">
        <w:rPr>
          <w:rFonts w:ascii="Times New Roman" w:hAnsi="Times New Roman"/>
          <w:spacing w:val="-2"/>
          <w:sz w:val="22"/>
        </w:rPr>
        <w:noBreakHyphen/>
        <w:t>authorized</w:t>
      </w:r>
      <w:r w:rsidR="003109E9" w:rsidRPr="00463E17">
        <w:rPr>
          <w:rFonts w:ascii="Times New Roman" w:hAnsi="Times New Roman"/>
          <w:spacing w:val="-2"/>
          <w:sz w:val="22"/>
        </w:rPr>
        <w:t xml:space="preserve"> as WorkKeys Profilers</w:t>
      </w:r>
      <w:r w:rsidRPr="00463E17">
        <w:rPr>
          <w:rFonts w:ascii="Times New Roman" w:hAnsi="Times New Roman"/>
          <w:spacing w:val="-2"/>
          <w:sz w:val="22"/>
        </w:rPr>
        <w:t xml:space="preserve">.  A list of Agency </w:t>
      </w:r>
      <w:r w:rsidR="004F7BB6" w:rsidRPr="00463E17">
        <w:rPr>
          <w:rFonts w:ascii="Times New Roman" w:hAnsi="Times New Roman"/>
          <w:spacing w:val="-2"/>
          <w:sz w:val="22"/>
        </w:rPr>
        <w:t>Representatives</w:t>
      </w:r>
      <w:r w:rsidR="00CA1E51" w:rsidRPr="00463E17">
        <w:rPr>
          <w:rFonts w:ascii="Times New Roman" w:hAnsi="Times New Roman"/>
          <w:spacing w:val="-2"/>
          <w:sz w:val="22"/>
        </w:rPr>
        <w:t xml:space="preserve"> </w:t>
      </w:r>
      <w:r w:rsidRPr="00463E17">
        <w:rPr>
          <w:rFonts w:ascii="Times New Roman" w:hAnsi="Times New Roman"/>
          <w:spacing w:val="-2"/>
          <w:sz w:val="22"/>
        </w:rPr>
        <w:t xml:space="preserve">to be trained </w:t>
      </w:r>
      <w:r w:rsidR="003109E9" w:rsidRPr="00463E17">
        <w:rPr>
          <w:rFonts w:ascii="Times New Roman" w:hAnsi="Times New Roman"/>
          <w:spacing w:val="-2"/>
          <w:sz w:val="22"/>
        </w:rPr>
        <w:t xml:space="preserve">as Profilers </w:t>
      </w:r>
      <w:r w:rsidR="00AC7428" w:rsidRPr="00463E17">
        <w:rPr>
          <w:rFonts w:ascii="Times New Roman" w:hAnsi="Times New Roman"/>
          <w:spacing w:val="-2"/>
          <w:sz w:val="22"/>
        </w:rPr>
        <w:t xml:space="preserve">upon </w:t>
      </w:r>
      <w:r w:rsidRPr="00463E17">
        <w:rPr>
          <w:rFonts w:ascii="Times New Roman" w:hAnsi="Times New Roman"/>
          <w:spacing w:val="-2"/>
          <w:sz w:val="22"/>
        </w:rPr>
        <w:t>the initiation of this Agreement is attached (see Attachment A).</w:t>
      </w:r>
      <w:r w:rsidR="00DA1E81" w:rsidRPr="00463E17">
        <w:rPr>
          <w:rFonts w:ascii="Times New Roman" w:hAnsi="Times New Roman"/>
          <w:spacing w:val="-2"/>
          <w:sz w:val="22"/>
        </w:rPr>
        <w:t xml:space="preserve">  Those Agency </w:t>
      </w:r>
      <w:r w:rsidR="00362A7B" w:rsidRPr="00463E17">
        <w:rPr>
          <w:rFonts w:ascii="Times New Roman" w:hAnsi="Times New Roman"/>
          <w:spacing w:val="-2"/>
          <w:sz w:val="22"/>
        </w:rPr>
        <w:t>Representatives</w:t>
      </w:r>
      <w:r w:rsidR="00DA1E81">
        <w:rPr>
          <w:rFonts w:ascii="Times New Roman" w:hAnsi="Times New Roman"/>
          <w:spacing w:val="-2"/>
          <w:sz w:val="22"/>
        </w:rPr>
        <w:t xml:space="preserve"> authorized by ACT to provide </w:t>
      </w:r>
      <w:r w:rsidR="003109E9">
        <w:rPr>
          <w:rFonts w:ascii="Times New Roman" w:hAnsi="Times New Roman"/>
          <w:spacing w:val="-2"/>
          <w:sz w:val="22"/>
        </w:rPr>
        <w:t>WorkKeys Pr</w:t>
      </w:r>
      <w:r w:rsidR="00DA1E81">
        <w:rPr>
          <w:rFonts w:ascii="Times New Roman" w:hAnsi="Times New Roman"/>
          <w:spacing w:val="-2"/>
          <w:sz w:val="22"/>
        </w:rPr>
        <w:t>ofiling services shall be referred to as “</w:t>
      </w:r>
      <w:r w:rsidR="008863CB">
        <w:rPr>
          <w:rFonts w:ascii="Times New Roman" w:hAnsi="Times New Roman"/>
          <w:spacing w:val="-2"/>
          <w:sz w:val="22"/>
        </w:rPr>
        <w:t xml:space="preserve">WorkKeys </w:t>
      </w:r>
      <w:r w:rsidR="00DA1E81">
        <w:rPr>
          <w:rFonts w:ascii="Times New Roman" w:hAnsi="Times New Roman"/>
          <w:spacing w:val="-2"/>
          <w:sz w:val="22"/>
        </w:rPr>
        <w:t>Profilers.”</w:t>
      </w:r>
    </w:p>
    <w:p w14:paraId="33465127" w14:textId="77777777" w:rsidR="0021695D" w:rsidRDefault="0021695D">
      <w:pPr>
        <w:tabs>
          <w:tab w:val="left" w:pos="-1440"/>
          <w:tab w:val="left" w:pos="-720"/>
        </w:tabs>
        <w:suppressAutoHyphens/>
        <w:jc w:val="both"/>
        <w:rPr>
          <w:rFonts w:ascii="Times New Roman" w:hAnsi="Times New Roman"/>
          <w:spacing w:val="-2"/>
          <w:sz w:val="22"/>
        </w:rPr>
      </w:pPr>
    </w:p>
    <w:p w14:paraId="52C8FF6B" w14:textId="2AA75AF8" w:rsidR="00072767" w:rsidRDefault="001F04F3" w:rsidP="00072767">
      <w:pPr>
        <w:tabs>
          <w:tab w:val="left" w:pos="-1440"/>
          <w:tab w:val="left" w:pos="-720"/>
        </w:tabs>
        <w:suppressAutoHyphens/>
        <w:jc w:val="both"/>
        <w:rPr>
          <w:rFonts w:ascii="Times New Roman" w:hAnsi="Times New Roman"/>
          <w:b/>
          <w:spacing w:val="-2"/>
          <w:sz w:val="22"/>
        </w:rPr>
      </w:pPr>
      <w:r>
        <w:rPr>
          <w:rFonts w:ascii="Times New Roman" w:hAnsi="Times New Roman"/>
          <w:b/>
          <w:spacing w:val="-2"/>
          <w:sz w:val="22"/>
        </w:rPr>
        <w:t>Training of WorkKeys Profilers</w:t>
      </w:r>
    </w:p>
    <w:p w14:paraId="17CDF8B5" w14:textId="77777777" w:rsidR="001F04F3" w:rsidRDefault="001F04F3" w:rsidP="00072767">
      <w:pPr>
        <w:pStyle w:val="BodyText"/>
        <w:tabs>
          <w:tab w:val="clear" w:pos="0"/>
          <w:tab w:val="clear" w:pos="720"/>
          <w:tab w:val="clear" w:pos="1008"/>
        </w:tabs>
      </w:pPr>
    </w:p>
    <w:p w14:paraId="03FB84D1" w14:textId="1C363BC1" w:rsidR="00072767" w:rsidRDefault="008863CB" w:rsidP="00072767">
      <w:pPr>
        <w:pStyle w:val="BodyText"/>
        <w:tabs>
          <w:tab w:val="clear" w:pos="0"/>
          <w:tab w:val="clear" w:pos="720"/>
          <w:tab w:val="clear" w:pos="1008"/>
        </w:tabs>
      </w:pPr>
      <w:r>
        <w:t xml:space="preserve">WorkKeys </w:t>
      </w:r>
      <w:r w:rsidR="001F04F3">
        <w:t xml:space="preserve">Profilers </w:t>
      </w:r>
      <w:r w:rsidR="00072767">
        <w:t xml:space="preserve">will attend and satisfactorily complete all training </w:t>
      </w:r>
      <w:r>
        <w:t>and</w:t>
      </w:r>
      <w:r w:rsidR="00072767">
        <w:t xml:space="preserve"> refresher requirements, as </w:t>
      </w:r>
      <w:r>
        <w:t>determined by ACT</w:t>
      </w:r>
      <w:r w:rsidR="00072767">
        <w:t xml:space="preserve">, necessary to become </w:t>
      </w:r>
      <w:r>
        <w:t xml:space="preserve">or </w:t>
      </w:r>
      <w:r w:rsidR="00072767">
        <w:t xml:space="preserve">remain authorized as </w:t>
      </w:r>
      <w:r>
        <w:t xml:space="preserve">WorkKeys </w:t>
      </w:r>
      <w:r w:rsidR="00072767">
        <w:t xml:space="preserve">Profilers.  </w:t>
      </w:r>
      <w:r>
        <w:t xml:space="preserve">WorkKeys </w:t>
      </w:r>
      <w:r w:rsidR="00072767">
        <w:t xml:space="preserve">Profilers will also stay up-to-date on changes and enhancements to the </w:t>
      </w:r>
      <w:r w:rsidR="00D35554">
        <w:t>WorkKeys Profiling</w:t>
      </w:r>
      <w:r w:rsidR="00072767">
        <w:t xml:space="preserve"> procedures by </w:t>
      </w:r>
      <w:r w:rsidR="00E23BB9">
        <w:t xml:space="preserve">reviewing all communications from ACT upon receipt, </w:t>
      </w:r>
      <w:r w:rsidR="00072767">
        <w:t xml:space="preserve">periodically accessing the </w:t>
      </w:r>
      <w:r w:rsidR="00D35554">
        <w:t>WorkKeys P</w:t>
      </w:r>
      <w:r w:rsidR="00072767">
        <w:t>rofiling resources website identified by ACT</w:t>
      </w:r>
      <w:r w:rsidR="00877FBB">
        <w:t>,</w:t>
      </w:r>
      <w:r w:rsidR="00072767">
        <w:t xml:space="preserve"> and incorporating </w:t>
      </w:r>
      <w:r w:rsidR="00E23BB9">
        <w:t xml:space="preserve">any </w:t>
      </w:r>
      <w:r w:rsidR="00072767">
        <w:t xml:space="preserve">revised material </w:t>
      </w:r>
      <w:r w:rsidR="00877FBB">
        <w:t>and/</w:t>
      </w:r>
      <w:r w:rsidR="00072767">
        <w:t xml:space="preserve">or procedures into their </w:t>
      </w:r>
      <w:r w:rsidR="00D35554">
        <w:t>WorkKeys P</w:t>
      </w:r>
      <w:r w:rsidR="00072767">
        <w:t>rofiling activities.</w:t>
      </w:r>
    </w:p>
    <w:p w14:paraId="7376B7EF" w14:textId="0BCA1B3A" w:rsidR="0021695D" w:rsidRDefault="0021695D">
      <w:pPr>
        <w:tabs>
          <w:tab w:val="left" w:pos="-1440"/>
          <w:tab w:val="left" w:pos="-720"/>
        </w:tabs>
        <w:suppressAutoHyphens/>
        <w:jc w:val="both"/>
        <w:rPr>
          <w:rFonts w:ascii="Times New Roman" w:hAnsi="Times New Roman"/>
          <w:spacing w:val="-2"/>
          <w:sz w:val="22"/>
        </w:rPr>
      </w:pPr>
      <w:bookmarkStart w:id="1" w:name="OpenAt"/>
      <w:bookmarkEnd w:id="1"/>
    </w:p>
    <w:p w14:paraId="66A0B094" w14:textId="1BDAC076" w:rsidR="00E9646B" w:rsidRDefault="00D35554">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Authorization Status</w:t>
      </w:r>
      <w:r w:rsidR="0021695D">
        <w:rPr>
          <w:rFonts w:ascii="Times New Roman" w:hAnsi="Times New Roman"/>
          <w:spacing w:val="-2"/>
          <w:sz w:val="22"/>
        </w:rPr>
        <w:tab/>
      </w:r>
    </w:p>
    <w:p w14:paraId="2B9DF251" w14:textId="77777777" w:rsidR="00D35554" w:rsidRDefault="00D35554">
      <w:pPr>
        <w:tabs>
          <w:tab w:val="left" w:pos="-1440"/>
          <w:tab w:val="left" w:pos="-720"/>
        </w:tabs>
        <w:suppressAutoHyphens/>
        <w:jc w:val="both"/>
        <w:rPr>
          <w:rFonts w:ascii="Times New Roman" w:hAnsi="Times New Roman"/>
          <w:spacing w:val="-2"/>
          <w:sz w:val="22"/>
        </w:rPr>
      </w:pPr>
    </w:p>
    <w:p w14:paraId="17EDBE2A" w14:textId="7171F151" w:rsidR="00630878" w:rsidRDefault="00537495" w:rsidP="00D35554">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WorkKeys Profiler</w:t>
      </w:r>
      <w:r w:rsidR="00630878">
        <w:rPr>
          <w:rFonts w:ascii="Times New Roman" w:hAnsi="Times New Roman"/>
          <w:spacing w:val="-2"/>
          <w:sz w:val="22"/>
        </w:rPr>
        <w:t>s</w:t>
      </w:r>
      <w:r w:rsidR="0021695D">
        <w:rPr>
          <w:rFonts w:ascii="Times New Roman" w:hAnsi="Times New Roman"/>
          <w:spacing w:val="-2"/>
          <w:sz w:val="22"/>
        </w:rPr>
        <w:t xml:space="preserve"> must maintain their authorized status</w:t>
      </w:r>
      <w:r w:rsidR="001E6E31">
        <w:rPr>
          <w:rFonts w:ascii="Times New Roman" w:hAnsi="Times New Roman"/>
          <w:spacing w:val="-2"/>
          <w:sz w:val="22"/>
        </w:rPr>
        <w:t>, as determined in ACT’s sole discretion,</w:t>
      </w:r>
      <w:r w:rsidR="0021695D">
        <w:rPr>
          <w:rFonts w:ascii="Times New Roman" w:hAnsi="Times New Roman"/>
          <w:spacing w:val="-2"/>
          <w:sz w:val="22"/>
        </w:rPr>
        <w:t xml:space="preserve"> by</w:t>
      </w:r>
      <w:r w:rsidR="00D35554">
        <w:rPr>
          <w:rFonts w:ascii="Times New Roman" w:hAnsi="Times New Roman"/>
          <w:spacing w:val="-2"/>
          <w:sz w:val="22"/>
        </w:rPr>
        <w:t xml:space="preserve"> </w:t>
      </w:r>
      <w:r w:rsidR="0021695D" w:rsidRPr="002A414A">
        <w:rPr>
          <w:rFonts w:ascii="Times New Roman" w:hAnsi="Times New Roman"/>
          <w:spacing w:val="-2"/>
          <w:sz w:val="22"/>
        </w:rPr>
        <w:t>attending and satisfactorily completing</w:t>
      </w:r>
      <w:r w:rsidR="00BE57D6" w:rsidRPr="002A414A">
        <w:rPr>
          <w:rFonts w:ascii="Times New Roman" w:hAnsi="Times New Roman"/>
          <w:spacing w:val="-2"/>
          <w:sz w:val="22"/>
        </w:rPr>
        <w:t xml:space="preserve"> all required </w:t>
      </w:r>
      <w:r w:rsidR="00F13807">
        <w:rPr>
          <w:rFonts w:ascii="Times New Roman" w:hAnsi="Times New Roman"/>
          <w:spacing w:val="-2"/>
          <w:sz w:val="22"/>
        </w:rPr>
        <w:t>WorkKeys</w:t>
      </w:r>
      <w:r w:rsidR="00BE57D6" w:rsidRPr="002A414A">
        <w:rPr>
          <w:rFonts w:ascii="Times New Roman" w:hAnsi="Times New Roman"/>
          <w:spacing w:val="-2"/>
          <w:sz w:val="22"/>
        </w:rPr>
        <w:t xml:space="preserve"> profiling training</w:t>
      </w:r>
      <w:r w:rsidR="00590A6E">
        <w:rPr>
          <w:rFonts w:ascii="Times New Roman" w:hAnsi="Times New Roman"/>
          <w:spacing w:val="-2"/>
          <w:sz w:val="22"/>
        </w:rPr>
        <w:t xml:space="preserve"> and refresher requirements</w:t>
      </w:r>
      <w:r w:rsidR="002A176C">
        <w:rPr>
          <w:rFonts w:ascii="Times New Roman" w:hAnsi="Times New Roman"/>
          <w:spacing w:val="-2"/>
          <w:sz w:val="22"/>
        </w:rPr>
        <w:t xml:space="preserve"> </w:t>
      </w:r>
      <w:r w:rsidR="008863CB" w:rsidRPr="002A414A">
        <w:rPr>
          <w:rFonts w:ascii="Times New Roman" w:hAnsi="Times New Roman"/>
          <w:spacing w:val="-2"/>
          <w:sz w:val="22"/>
        </w:rPr>
        <w:t>and</w:t>
      </w:r>
      <w:r w:rsidR="00D35554">
        <w:rPr>
          <w:rFonts w:ascii="Times New Roman" w:hAnsi="Times New Roman"/>
          <w:spacing w:val="-2"/>
          <w:sz w:val="22"/>
        </w:rPr>
        <w:t xml:space="preserve"> e</w:t>
      </w:r>
      <w:r w:rsidR="00630878">
        <w:rPr>
          <w:rFonts w:ascii="Times New Roman" w:hAnsi="Times New Roman"/>
          <w:spacing w:val="-2"/>
          <w:sz w:val="22"/>
        </w:rPr>
        <w:t>ngaging in</w:t>
      </w:r>
      <w:r w:rsidR="008863CB">
        <w:rPr>
          <w:rFonts w:ascii="Times New Roman" w:hAnsi="Times New Roman"/>
          <w:spacing w:val="-2"/>
          <w:sz w:val="22"/>
        </w:rPr>
        <w:t xml:space="preserve"> on-going</w:t>
      </w:r>
      <w:r w:rsidR="00630878">
        <w:rPr>
          <w:rFonts w:ascii="Times New Roman" w:hAnsi="Times New Roman"/>
          <w:spacing w:val="-2"/>
          <w:sz w:val="22"/>
        </w:rPr>
        <w:t xml:space="preserve"> post-training coaching with ACT</w:t>
      </w:r>
      <w:r w:rsidR="00BF2669">
        <w:rPr>
          <w:rFonts w:ascii="Times New Roman" w:hAnsi="Times New Roman"/>
          <w:spacing w:val="-2"/>
          <w:sz w:val="22"/>
        </w:rPr>
        <w:t>.</w:t>
      </w:r>
    </w:p>
    <w:p w14:paraId="16A50749" w14:textId="77777777" w:rsidR="00630878" w:rsidRDefault="00630878" w:rsidP="00630878">
      <w:pPr>
        <w:tabs>
          <w:tab w:val="left" w:pos="-1440"/>
          <w:tab w:val="left" w:pos="-720"/>
        </w:tabs>
        <w:suppressAutoHyphens/>
        <w:jc w:val="both"/>
        <w:rPr>
          <w:rFonts w:ascii="Times New Roman" w:hAnsi="Times New Roman"/>
          <w:spacing w:val="-2"/>
          <w:sz w:val="22"/>
        </w:rPr>
      </w:pPr>
    </w:p>
    <w:p w14:paraId="54152D92" w14:textId="5FCB1CD0" w:rsidR="0021695D" w:rsidRDefault="0021695D" w:rsidP="00630878">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If these conditions are not met, ACT may, at its sole discretion</w:t>
      </w:r>
      <w:r w:rsidR="001E6E31">
        <w:rPr>
          <w:rFonts w:ascii="Times New Roman" w:hAnsi="Times New Roman"/>
          <w:spacing w:val="-2"/>
          <w:sz w:val="22"/>
        </w:rPr>
        <w:t xml:space="preserve"> a</w:t>
      </w:r>
      <w:r w:rsidR="007C5343">
        <w:rPr>
          <w:rFonts w:ascii="Times New Roman" w:hAnsi="Times New Roman"/>
          <w:spacing w:val="-2"/>
          <w:sz w:val="22"/>
        </w:rPr>
        <w:t>n</w:t>
      </w:r>
      <w:r w:rsidR="001E6E31">
        <w:rPr>
          <w:rFonts w:ascii="Times New Roman" w:hAnsi="Times New Roman"/>
          <w:spacing w:val="-2"/>
          <w:sz w:val="22"/>
        </w:rPr>
        <w:t>d upon written notice to the Agency</w:t>
      </w:r>
      <w:r>
        <w:rPr>
          <w:rFonts w:ascii="Times New Roman" w:hAnsi="Times New Roman"/>
          <w:spacing w:val="-2"/>
          <w:sz w:val="22"/>
        </w:rPr>
        <w:t xml:space="preserve">, </w:t>
      </w:r>
      <w:r w:rsidR="008E0BED">
        <w:rPr>
          <w:rFonts w:ascii="Times New Roman" w:hAnsi="Times New Roman"/>
          <w:spacing w:val="-2"/>
          <w:sz w:val="22"/>
        </w:rPr>
        <w:t>de-authorize any</w:t>
      </w:r>
      <w:r w:rsidR="00537495">
        <w:rPr>
          <w:rFonts w:ascii="Times New Roman" w:hAnsi="Times New Roman"/>
          <w:spacing w:val="-2"/>
          <w:sz w:val="22"/>
        </w:rPr>
        <w:t xml:space="preserve"> WorkKeys Profiler</w:t>
      </w:r>
      <w:r w:rsidR="008E0BED">
        <w:rPr>
          <w:rFonts w:ascii="Times New Roman" w:hAnsi="Times New Roman"/>
          <w:spacing w:val="-2"/>
          <w:sz w:val="22"/>
        </w:rPr>
        <w:t>(s)</w:t>
      </w:r>
      <w:r w:rsidR="008863CB">
        <w:rPr>
          <w:rFonts w:ascii="Times New Roman" w:hAnsi="Times New Roman"/>
          <w:spacing w:val="-2"/>
          <w:sz w:val="22"/>
        </w:rPr>
        <w:t xml:space="preserve"> with thirty (30) days notice to the Agency, who will then have the opportunity to remedy the conditions identified by ACT prior to expiration of the notice period</w:t>
      </w:r>
      <w:r>
        <w:rPr>
          <w:rFonts w:ascii="Times New Roman" w:hAnsi="Times New Roman"/>
          <w:spacing w:val="-2"/>
          <w:sz w:val="22"/>
        </w:rPr>
        <w:t>.</w:t>
      </w:r>
      <w:r w:rsidR="007C5343">
        <w:rPr>
          <w:rFonts w:ascii="Times New Roman" w:hAnsi="Times New Roman"/>
          <w:spacing w:val="-2"/>
          <w:sz w:val="22"/>
        </w:rPr>
        <w:t xml:space="preserve"> </w:t>
      </w:r>
      <w:r w:rsidR="00957384">
        <w:rPr>
          <w:rFonts w:ascii="Times New Roman" w:hAnsi="Times New Roman"/>
          <w:spacing w:val="-2"/>
          <w:sz w:val="22"/>
        </w:rPr>
        <w:t xml:space="preserve"> </w:t>
      </w:r>
    </w:p>
    <w:p w14:paraId="12A72191" w14:textId="77777777" w:rsidR="00072767" w:rsidRDefault="00072767" w:rsidP="00072767">
      <w:pPr>
        <w:keepLines/>
        <w:tabs>
          <w:tab w:val="left" w:pos="-1440"/>
          <w:tab w:val="left" w:pos="-720"/>
        </w:tabs>
        <w:suppressAutoHyphens/>
        <w:jc w:val="both"/>
        <w:rPr>
          <w:rFonts w:ascii="Times New Roman" w:hAnsi="Times New Roman"/>
          <w:spacing w:val="-2"/>
          <w:sz w:val="22"/>
        </w:rPr>
      </w:pPr>
      <w:r>
        <w:rPr>
          <w:rFonts w:ascii="Times New Roman" w:hAnsi="Times New Roman"/>
          <w:spacing w:val="-2"/>
          <w:sz w:val="22"/>
        </w:rPr>
        <w:tab/>
      </w:r>
    </w:p>
    <w:p w14:paraId="30BF73D8" w14:textId="4EC63142" w:rsidR="00072767" w:rsidRDefault="00991C76" w:rsidP="00072767">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Required Software Licenses</w:t>
      </w:r>
    </w:p>
    <w:p w14:paraId="2DE939E0" w14:textId="77777777" w:rsidR="00991C76" w:rsidRDefault="00991C76" w:rsidP="00072767">
      <w:pPr>
        <w:tabs>
          <w:tab w:val="left" w:pos="-1440"/>
          <w:tab w:val="left" w:pos="-720"/>
        </w:tabs>
        <w:suppressAutoHyphens/>
        <w:jc w:val="both"/>
        <w:rPr>
          <w:rFonts w:ascii="Times New Roman" w:hAnsi="Times New Roman"/>
          <w:spacing w:val="-2"/>
          <w:sz w:val="22"/>
        </w:rPr>
      </w:pPr>
    </w:p>
    <w:p w14:paraId="3BCBF9D7" w14:textId="1F6EA39A" w:rsidR="00072767" w:rsidRDefault="00072767" w:rsidP="00072767">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Agency shall use SkillPro to</w:t>
      </w:r>
      <w:r w:rsidR="00CE2B20">
        <w:rPr>
          <w:rFonts w:ascii="Times New Roman" w:hAnsi="Times New Roman"/>
          <w:spacing w:val="-2"/>
          <w:sz w:val="22"/>
        </w:rPr>
        <w:t xml:space="preserve"> </w:t>
      </w:r>
      <w:r w:rsidR="00812E7C">
        <w:rPr>
          <w:rFonts w:ascii="Times New Roman" w:hAnsi="Times New Roman"/>
          <w:spacing w:val="-2"/>
          <w:sz w:val="22"/>
        </w:rPr>
        <w:t>conduct</w:t>
      </w:r>
      <w:r w:rsidR="00CE2B20">
        <w:rPr>
          <w:rFonts w:ascii="Times New Roman" w:hAnsi="Times New Roman"/>
          <w:spacing w:val="-2"/>
          <w:sz w:val="22"/>
        </w:rPr>
        <w:t xml:space="preserve"> WorkKeys Profil</w:t>
      </w:r>
      <w:r w:rsidR="001B4533">
        <w:rPr>
          <w:rFonts w:ascii="Times New Roman" w:hAnsi="Times New Roman"/>
          <w:spacing w:val="-2"/>
          <w:sz w:val="22"/>
        </w:rPr>
        <w:t>ing</w:t>
      </w:r>
      <w:r w:rsidR="00765981">
        <w:rPr>
          <w:rFonts w:ascii="Times New Roman" w:hAnsi="Times New Roman"/>
          <w:spacing w:val="-2"/>
          <w:sz w:val="22"/>
        </w:rPr>
        <w:t xml:space="preserve"> </w:t>
      </w:r>
      <w:r>
        <w:rPr>
          <w:rFonts w:ascii="Times New Roman" w:hAnsi="Times New Roman"/>
          <w:spacing w:val="-2"/>
          <w:sz w:val="22"/>
        </w:rPr>
        <w:t>and shall adhere to the provisions of the SkillPro License Agreement executed between the parties.</w:t>
      </w:r>
    </w:p>
    <w:p w14:paraId="1B3C74D0" w14:textId="77777777" w:rsidR="00072767" w:rsidRDefault="00072767" w:rsidP="00072767">
      <w:pPr>
        <w:tabs>
          <w:tab w:val="left" w:pos="-1440"/>
          <w:tab w:val="left" w:pos="-720"/>
        </w:tabs>
        <w:suppressAutoHyphens/>
        <w:jc w:val="both"/>
        <w:rPr>
          <w:rFonts w:ascii="Times New Roman" w:hAnsi="Times New Roman"/>
          <w:spacing w:val="-2"/>
          <w:sz w:val="22"/>
        </w:rPr>
      </w:pPr>
    </w:p>
    <w:p w14:paraId="795A22E1" w14:textId="6342D313" w:rsidR="00072767" w:rsidRDefault="00991C76" w:rsidP="00072767">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Responsibilities of the Parties</w:t>
      </w:r>
    </w:p>
    <w:p w14:paraId="7328204A" w14:textId="77777777" w:rsidR="00991C76" w:rsidRDefault="00991C76" w:rsidP="00072767">
      <w:pPr>
        <w:tabs>
          <w:tab w:val="left" w:pos="-1440"/>
          <w:tab w:val="left" w:pos="-720"/>
        </w:tabs>
        <w:suppressAutoHyphens/>
        <w:jc w:val="both"/>
        <w:rPr>
          <w:rFonts w:ascii="Times New Roman" w:hAnsi="Times New Roman"/>
          <w:spacing w:val="-2"/>
          <w:sz w:val="22"/>
        </w:rPr>
      </w:pPr>
    </w:p>
    <w:p w14:paraId="11F91158" w14:textId="780BAE3C" w:rsidR="00072767" w:rsidRDefault="00072767" w:rsidP="00072767">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ACT agrees to:</w:t>
      </w:r>
    </w:p>
    <w:p w14:paraId="1B1B1D56" w14:textId="77777777" w:rsidR="00072767" w:rsidRDefault="00072767" w:rsidP="00072767">
      <w:pPr>
        <w:tabs>
          <w:tab w:val="left" w:pos="-1440"/>
          <w:tab w:val="left" w:pos="-720"/>
        </w:tabs>
        <w:suppressAutoHyphens/>
        <w:jc w:val="both"/>
        <w:rPr>
          <w:rFonts w:ascii="Times New Roman" w:hAnsi="Times New Roman"/>
          <w:spacing w:val="-2"/>
          <w:sz w:val="22"/>
        </w:rPr>
      </w:pPr>
    </w:p>
    <w:p w14:paraId="7A4120D7" w14:textId="29F1B03C" w:rsidR="00072767" w:rsidRDefault="00072767" w:rsidP="00072767">
      <w:pPr>
        <w:pStyle w:val="BodyTextIndent"/>
      </w:pPr>
      <w:r>
        <w:tab/>
        <w:t>A.</w:t>
      </w:r>
      <w:r>
        <w:tab/>
        <w:t xml:space="preserve"> provide Agency </w:t>
      </w:r>
      <w:bookmarkStart w:id="2" w:name="_Hlk126840780"/>
      <w:r w:rsidR="00362A7B">
        <w:t>Representatives</w:t>
      </w:r>
      <w:r>
        <w:t xml:space="preserve"> </w:t>
      </w:r>
      <w:bookmarkEnd w:id="2"/>
      <w:r>
        <w:t xml:space="preserve">with </w:t>
      </w:r>
      <w:r w:rsidR="00991C76">
        <w:t>WorkKeys P</w:t>
      </w:r>
      <w:r>
        <w:t xml:space="preserve">rofiling training and, upon satisfactory completion of such training, verify and authorize, in writing, that such </w:t>
      </w:r>
      <w:r w:rsidR="00362A7B">
        <w:t xml:space="preserve">Representatives </w:t>
      </w:r>
      <w:r>
        <w:t xml:space="preserve">have received </w:t>
      </w:r>
      <w:r w:rsidR="00991C76">
        <w:t xml:space="preserve">such </w:t>
      </w:r>
      <w:r>
        <w:t xml:space="preserve">training; </w:t>
      </w:r>
    </w:p>
    <w:p w14:paraId="2F95C594"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1FC980C8" w14:textId="6B8BFE30" w:rsidR="00072767" w:rsidRDefault="00072767" w:rsidP="00072767">
      <w:pPr>
        <w:numPr>
          <w:ilvl w:val="0"/>
          <w:numId w:val="1"/>
        </w:numPr>
        <w:tabs>
          <w:tab w:val="left" w:pos="-1440"/>
          <w:tab w:val="left" w:pos="-720"/>
          <w:tab w:val="left" w:pos="0"/>
          <w:tab w:val="left" w:pos="720"/>
          <w:tab w:val="left" w:pos="1008"/>
        </w:tabs>
        <w:suppressAutoHyphens/>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t xml:space="preserve">periodically review Agency’s final </w:t>
      </w:r>
      <w:r w:rsidR="00991C76">
        <w:rPr>
          <w:rFonts w:ascii="Times New Roman" w:hAnsi="Times New Roman"/>
          <w:spacing w:val="-2"/>
          <w:sz w:val="22"/>
        </w:rPr>
        <w:t xml:space="preserve">WorkKeys </w:t>
      </w:r>
      <w:r w:rsidR="00CA7B4E">
        <w:rPr>
          <w:rFonts w:ascii="Times New Roman" w:hAnsi="Times New Roman"/>
          <w:spacing w:val="-2"/>
          <w:sz w:val="22"/>
        </w:rPr>
        <w:t>Content Validity</w:t>
      </w:r>
      <w:r w:rsidR="0063184A">
        <w:rPr>
          <w:rFonts w:ascii="Times New Roman" w:hAnsi="Times New Roman"/>
          <w:spacing w:val="-2"/>
          <w:sz w:val="22"/>
        </w:rPr>
        <w:t xml:space="preserve"> </w:t>
      </w:r>
      <w:r>
        <w:rPr>
          <w:rFonts w:ascii="Times New Roman" w:hAnsi="Times New Roman"/>
          <w:spacing w:val="-2"/>
          <w:sz w:val="22"/>
        </w:rPr>
        <w:t xml:space="preserve">reports prior to delivery </w:t>
      </w:r>
      <w:r w:rsidR="00001C48">
        <w:rPr>
          <w:rFonts w:ascii="Times New Roman" w:hAnsi="Times New Roman"/>
          <w:spacing w:val="-2"/>
          <w:sz w:val="22"/>
        </w:rPr>
        <w:t xml:space="preserve">of such reports to end-user </w:t>
      </w:r>
      <w:r>
        <w:rPr>
          <w:rFonts w:ascii="Times New Roman" w:hAnsi="Times New Roman"/>
          <w:spacing w:val="-2"/>
          <w:sz w:val="22"/>
        </w:rPr>
        <w:t xml:space="preserve">clients and provide guidance and feedback regarding consistency with ACT standards as specified in the </w:t>
      </w:r>
      <w:r w:rsidR="00001C48">
        <w:rPr>
          <w:rFonts w:ascii="Times New Roman" w:hAnsi="Times New Roman"/>
          <w:spacing w:val="-2"/>
          <w:sz w:val="22"/>
        </w:rPr>
        <w:t>WorkKeys</w:t>
      </w:r>
      <w:r>
        <w:rPr>
          <w:rFonts w:ascii="Times New Roman" w:hAnsi="Times New Roman"/>
          <w:spacing w:val="-2"/>
          <w:sz w:val="22"/>
        </w:rPr>
        <w:t xml:space="preserve"> Profiling training,</w:t>
      </w:r>
      <w:r w:rsidR="00740513">
        <w:rPr>
          <w:rFonts w:ascii="Times New Roman" w:hAnsi="Times New Roman"/>
          <w:spacing w:val="-2"/>
          <w:sz w:val="22"/>
        </w:rPr>
        <w:t xml:space="preserve"> including the</w:t>
      </w:r>
      <w:r w:rsidR="00CB3AEF">
        <w:rPr>
          <w:rFonts w:ascii="Times New Roman" w:hAnsi="Times New Roman"/>
          <w:spacing w:val="-2"/>
          <w:sz w:val="22"/>
        </w:rPr>
        <w:t xml:space="preserve"> </w:t>
      </w:r>
      <w:r w:rsidR="0013582D">
        <w:rPr>
          <w:rFonts w:ascii="Times New Roman" w:hAnsi="Times New Roman"/>
          <w:spacing w:val="-2"/>
          <w:sz w:val="22"/>
        </w:rPr>
        <w:t>training mater</w:t>
      </w:r>
      <w:r w:rsidR="00CB3AEF">
        <w:rPr>
          <w:rFonts w:ascii="Times New Roman" w:hAnsi="Times New Roman"/>
          <w:spacing w:val="-2"/>
          <w:sz w:val="22"/>
        </w:rPr>
        <w:t>ial</w:t>
      </w:r>
      <w:r>
        <w:rPr>
          <w:rFonts w:ascii="Times New Roman" w:hAnsi="Times New Roman"/>
          <w:spacing w:val="-2"/>
          <w:sz w:val="22"/>
        </w:rPr>
        <w:t>, and resources website;</w:t>
      </w:r>
    </w:p>
    <w:p w14:paraId="105E2D1C" w14:textId="77777777" w:rsidR="00072767" w:rsidRDefault="00072767" w:rsidP="00072767">
      <w:pPr>
        <w:tabs>
          <w:tab w:val="left" w:pos="-1440"/>
          <w:tab w:val="left" w:pos="-720"/>
          <w:tab w:val="left" w:pos="0"/>
          <w:tab w:val="left" w:pos="720"/>
          <w:tab w:val="left" w:pos="1008"/>
        </w:tabs>
        <w:suppressAutoHyphens/>
        <w:ind w:left="1080"/>
        <w:rPr>
          <w:rFonts w:ascii="Times New Roman" w:hAnsi="Times New Roman"/>
          <w:spacing w:val="-2"/>
          <w:sz w:val="22"/>
        </w:rPr>
      </w:pPr>
    </w:p>
    <w:p w14:paraId="07F54459" w14:textId="3B788B3C" w:rsidR="00072767" w:rsidRDefault="00072767" w:rsidP="00CB5100">
      <w:pPr>
        <w:numPr>
          <w:ilvl w:val="0"/>
          <w:numId w:val="1"/>
        </w:numPr>
        <w:tabs>
          <w:tab w:val="left" w:pos="-1440"/>
          <w:tab w:val="left" w:pos="-720"/>
          <w:tab w:val="left" w:pos="0"/>
          <w:tab w:val="left" w:pos="720"/>
          <w:tab w:val="left" w:pos="1170"/>
        </w:tabs>
        <w:suppressAutoHyphens/>
        <w:rPr>
          <w:rFonts w:ascii="Times New Roman" w:hAnsi="Times New Roman"/>
          <w:spacing w:val="-2"/>
          <w:sz w:val="22"/>
        </w:rPr>
      </w:pPr>
      <w:r>
        <w:rPr>
          <w:rFonts w:ascii="Times New Roman" w:hAnsi="Times New Roman"/>
          <w:spacing w:val="-2"/>
          <w:sz w:val="22"/>
        </w:rPr>
        <w:t xml:space="preserve">provide limited technical support to Agency </w:t>
      </w:r>
      <w:r w:rsidR="00362A7B" w:rsidRPr="00362A7B">
        <w:rPr>
          <w:rFonts w:ascii="Times New Roman" w:hAnsi="Times New Roman"/>
          <w:spacing w:val="-2"/>
          <w:sz w:val="22"/>
        </w:rPr>
        <w:t xml:space="preserve">Representatives </w:t>
      </w:r>
      <w:r>
        <w:rPr>
          <w:rFonts w:ascii="Times New Roman" w:hAnsi="Times New Roman"/>
          <w:spacing w:val="-2"/>
          <w:sz w:val="22"/>
        </w:rPr>
        <w:t>by telephone or electronic mail for the</w:t>
      </w:r>
      <w:r w:rsidR="000031F3">
        <w:rPr>
          <w:rFonts w:ascii="Times New Roman" w:hAnsi="Times New Roman"/>
          <w:spacing w:val="-2"/>
          <w:sz w:val="22"/>
        </w:rPr>
        <w:t xml:space="preserve"> </w:t>
      </w:r>
      <w:r w:rsidR="00553DC9">
        <w:rPr>
          <w:rFonts w:ascii="Times New Roman" w:hAnsi="Times New Roman"/>
          <w:spacing w:val="-2"/>
          <w:sz w:val="22"/>
        </w:rPr>
        <w:t>WorkKeys</w:t>
      </w:r>
      <w:r>
        <w:rPr>
          <w:rFonts w:ascii="Times New Roman" w:hAnsi="Times New Roman"/>
          <w:spacing w:val="-2"/>
          <w:sz w:val="22"/>
        </w:rPr>
        <w:t xml:space="preserve"> profiling process; and</w:t>
      </w:r>
    </w:p>
    <w:p w14:paraId="674BAE25" w14:textId="77777777" w:rsidR="00072767" w:rsidRDefault="00072767" w:rsidP="00072767">
      <w:pPr>
        <w:tabs>
          <w:tab w:val="left" w:pos="-1440"/>
          <w:tab w:val="left" w:pos="-720"/>
          <w:tab w:val="left" w:pos="0"/>
          <w:tab w:val="left" w:pos="720"/>
          <w:tab w:val="left" w:pos="1008"/>
        </w:tabs>
        <w:suppressAutoHyphens/>
        <w:ind w:left="720"/>
        <w:jc w:val="both"/>
        <w:rPr>
          <w:rFonts w:ascii="Times New Roman" w:hAnsi="Times New Roman"/>
          <w:spacing w:val="-2"/>
          <w:sz w:val="22"/>
        </w:rPr>
      </w:pPr>
    </w:p>
    <w:p w14:paraId="5D64BAE6" w14:textId="0DAF9E03" w:rsidR="00072767" w:rsidRDefault="00072767" w:rsidP="00072767">
      <w:pPr>
        <w:numPr>
          <w:ilvl w:val="0"/>
          <w:numId w:val="1"/>
        </w:num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 license SkillPro to Agency for purposes of this Agreement, based on the terms of the SkillPro License Agreement, as </w:t>
      </w:r>
      <w:r w:rsidR="00251670">
        <w:rPr>
          <w:rFonts w:ascii="Times New Roman" w:hAnsi="Times New Roman"/>
          <w:spacing w:val="-2"/>
          <w:sz w:val="22"/>
        </w:rPr>
        <w:t>executed</w:t>
      </w:r>
      <w:r>
        <w:rPr>
          <w:rFonts w:ascii="Times New Roman" w:hAnsi="Times New Roman"/>
          <w:spacing w:val="-2"/>
          <w:sz w:val="22"/>
        </w:rPr>
        <w:t xml:space="preserve"> by the parties.</w:t>
      </w:r>
    </w:p>
    <w:p w14:paraId="7C62F440"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7B412E43" w14:textId="2A6FAFDA"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Agency agrees to</w:t>
      </w:r>
      <w:r w:rsidR="00251670">
        <w:rPr>
          <w:rFonts w:ascii="Times New Roman" w:hAnsi="Times New Roman"/>
          <w:spacing w:val="-2"/>
          <w:sz w:val="22"/>
        </w:rPr>
        <w:t>:</w:t>
      </w:r>
    </w:p>
    <w:p w14:paraId="0E98B9A7"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1416F225" w14:textId="317D199E" w:rsidR="00072767" w:rsidRPr="00BA4A05" w:rsidRDefault="00072767" w:rsidP="00BA4A05">
      <w:pPr>
        <w:pStyle w:val="ListParagraph"/>
        <w:numPr>
          <w:ilvl w:val="0"/>
          <w:numId w:val="9"/>
        </w:numPr>
        <w:tabs>
          <w:tab w:val="left" w:pos="-1440"/>
          <w:tab w:val="left" w:pos="-720"/>
          <w:tab w:val="left" w:pos="0"/>
          <w:tab w:val="left" w:pos="720"/>
          <w:tab w:val="left" w:pos="1008"/>
        </w:tabs>
        <w:suppressAutoHyphens/>
        <w:rPr>
          <w:rFonts w:ascii="Times New Roman" w:hAnsi="Times New Roman"/>
          <w:spacing w:val="-2"/>
          <w:sz w:val="22"/>
        </w:rPr>
      </w:pPr>
      <w:r w:rsidRPr="00BA4A05">
        <w:rPr>
          <w:rFonts w:ascii="Times New Roman" w:hAnsi="Times New Roman"/>
          <w:spacing w:val="-2"/>
          <w:sz w:val="22"/>
        </w:rPr>
        <w:t xml:space="preserve">provide </w:t>
      </w:r>
      <w:r w:rsidR="00761D02" w:rsidRPr="00BA4A05">
        <w:rPr>
          <w:rFonts w:ascii="Times New Roman" w:hAnsi="Times New Roman"/>
          <w:spacing w:val="-2"/>
          <w:sz w:val="22"/>
        </w:rPr>
        <w:t>WorkKeys profiling ser</w:t>
      </w:r>
      <w:r w:rsidRPr="00BA4A05">
        <w:rPr>
          <w:rFonts w:ascii="Times New Roman" w:hAnsi="Times New Roman"/>
          <w:spacing w:val="-2"/>
          <w:sz w:val="22"/>
        </w:rPr>
        <w:t xml:space="preserve">vices for </w:t>
      </w:r>
      <w:r w:rsidR="00251670" w:rsidRPr="00BA4A05">
        <w:rPr>
          <w:rFonts w:ascii="Times New Roman" w:hAnsi="Times New Roman"/>
          <w:spacing w:val="-2"/>
          <w:sz w:val="22"/>
        </w:rPr>
        <w:t>end-user</w:t>
      </w:r>
      <w:r w:rsidRPr="00BA4A05">
        <w:rPr>
          <w:rFonts w:ascii="Times New Roman" w:hAnsi="Times New Roman"/>
          <w:spacing w:val="-2"/>
          <w:sz w:val="22"/>
        </w:rPr>
        <w:t xml:space="preserve"> clients in a professional manner consistent with ACT standards</w:t>
      </w:r>
      <w:r w:rsidRPr="00BA4A05">
        <w:rPr>
          <w:rFonts w:ascii="Times New Roman" w:hAnsi="Times New Roman"/>
          <w:b/>
          <w:spacing w:val="-2"/>
          <w:sz w:val="22"/>
        </w:rPr>
        <w:t xml:space="preserve"> </w:t>
      </w:r>
      <w:r w:rsidRPr="00BA4A05">
        <w:rPr>
          <w:rFonts w:ascii="Times New Roman" w:hAnsi="Times New Roman"/>
          <w:spacing w:val="-2"/>
          <w:sz w:val="22"/>
        </w:rPr>
        <w:t xml:space="preserve">as specified in the </w:t>
      </w:r>
      <w:r w:rsidR="00930551" w:rsidRPr="00BA4A05">
        <w:rPr>
          <w:rFonts w:ascii="Times New Roman" w:hAnsi="Times New Roman"/>
          <w:spacing w:val="-2"/>
          <w:sz w:val="22"/>
        </w:rPr>
        <w:t>WorkKeys P</w:t>
      </w:r>
      <w:r w:rsidRPr="00BA4A05">
        <w:rPr>
          <w:rFonts w:ascii="Times New Roman" w:hAnsi="Times New Roman"/>
          <w:spacing w:val="-2"/>
          <w:sz w:val="22"/>
        </w:rPr>
        <w:t>rofiling training</w:t>
      </w:r>
      <w:r w:rsidR="00281384" w:rsidRPr="00BA4A05">
        <w:rPr>
          <w:rFonts w:ascii="Times New Roman" w:hAnsi="Times New Roman"/>
          <w:spacing w:val="-2"/>
          <w:sz w:val="22"/>
        </w:rPr>
        <w:t>,</w:t>
      </w:r>
      <w:r w:rsidRPr="00BA4A05">
        <w:rPr>
          <w:rFonts w:ascii="Times New Roman" w:hAnsi="Times New Roman"/>
          <w:spacing w:val="-2"/>
          <w:sz w:val="22"/>
        </w:rPr>
        <w:t xml:space="preserve"> </w:t>
      </w:r>
      <w:r w:rsidR="006D6AD5" w:rsidRPr="00BA4A05">
        <w:rPr>
          <w:rFonts w:ascii="Times New Roman" w:hAnsi="Times New Roman"/>
          <w:spacing w:val="-2"/>
          <w:sz w:val="22"/>
        </w:rPr>
        <w:t xml:space="preserve">including </w:t>
      </w:r>
      <w:r w:rsidR="00741C56" w:rsidRPr="00BA4A05">
        <w:rPr>
          <w:rFonts w:ascii="Times New Roman" w:hAnsi="Times New Roman"/>
          <w:spacing w:val="-2"/>
          <w:sz w:val="22"/>
        </w:rPr>
        <w:t>training</w:t>
      </w:r>
      <w:r w:rsidR="008107E9" w:rsidRPr="00BA4A05">
        <w:rPr>
          <w:rFonts w:ascii="Times New Roman" w:hAnsi="Times New Roman"/>
          <w:spacing w:val="-2"/>
          <w:sz w:val="22"/>
        </w:rPr>
        <w:t xml:space="preserve"> </w:t>
      </w:r>
      <w:r w:rsidR="00741C56" w:rsidRPr="00BA4A05">
        <w:rPr>
          <w:rFonts w:ascii="Times New Roman" w:hAnsi="Times New Roman"/>
          <w:spacing w:val="-2"/>
          <w:sz w:val="22"/>
        </w:rPr>
        <w:t>material</w:t>
      </w:r>
      <w:r w:rsidR="006D6AD5" w:rsidRPr="00BA4A05">
        <w:rPr>
          <w:rFonts w:ascii="Times New Roman" w:hAnsi="Times New Roman"/>
          <w:spacing w:val="-2"/>
          <w:sz w:val="22"/>
        </w:rPr>
        <w:t>s and</w:t>
      </w:r>
      <w:r w:rsidRPr="00BA4A05">
        <w:rPr>
          <w:rFonts w:ascii="Times New Roman" w:hAnsi="Times New Roman"/>
          <w:spacing w:val="-2"/>
          <w:sz w:val="22"/>
        </w:rPr>
        <w:t xml:space="preserve"> resources website, and direct feedback from ACT, whether given to </w:t>
      </w:r>
      <w:r w:rsidR="00D24B65" w:rsidRPr="00BA4A05">
        <w:rPr>
          <w:rFonts w:ascii="Times New Roman" w:hAnsi="Times New Roman"/>
          <w:spacing w:val="-2"/>
          <w:sz w:val="22"/>
        </w:rPr>
        <w:t xml:space="preserve">WorkKeys </w:t>
      </w:r>
      <w:r w:rsidRPr="00BA4A05">
        <w:rPr>
          <w:rFonts w:ascii="Times New Roman" w:hAnsi="Times New Roman"/>
          <w:spacing w:val="-2"/>
          <w:sz w:val="22"/>
        </w:rPr>
        <w:t>Profiler or Agency;</w:t>
      </w:r>
    </w:p>
    <w:p w14:paraId="4F542AF1"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6B002D8D" w14:textId="1BB72132" w:rsidR="00072767" w:rsidRPr="00BA4A05" w:rsidRDefault="00072767" w:rsidP="00BA4A05">
      <w:pPr>
        <w:pStyle w:val="ListParagraph"/>
        <w:numPr>
          <w:ilvl w:val="0"/>
          <w:numId w:val="9"/>
        </w:numPr>
        <w:tabs>
          <w:tab w:val="left" w:pos="-1440"/>
          <w:tab w:val="left" w:pos="-720"/>
          <w:tab w:val="left" w:pos="0"/>
          <w:tab w:val="left" w:pos="720"/>
          <w:tab w:val="left" w:pos="1008"/>
        </w:tabs>
        <w:suppressAutoHyphens/>
        <w:rPr>
          <w:rFonts w:ascii="Times New Roman" w:hAnsi="Times New Roman"/>
          <w:spacing w:val="-2"/>
          <w:sz w:val="22"/>
        </w:rPr>
      </w:pPr>
      <w:r w:rsidRPr="00BA4A05">
        <w:rPr>
          <w:rFonts w:ascii="Times New Roman" w:hAnsi="Times New Roman"/>
          <w:spacing w:val="-2"/>
          <w:sz w:val="22"/>
        </w:rPr>
        <w:t>provide each organization for which a</w:t>
      </w:r>
      <w:r w:rsidRPr="00BA4A05">
        <w:rPr>
          <w:rFonts w:ascii="Times New Roman" w:hAnsi="Times New Roman"/>
          <w:b/>
          <w:spacing w:val="-2"/>
          <w:sz w:val="22"/>
        </w:rPr>
        <w:t xml:space="preserve"> </w:t>
      </w:r>
      <w:r w:rsidR="00930551" w:rsidRPr="00BA4A05">
        <w:rPr>
          <w:rFonts w:ascii="Times New Roman" w:hAnsi="Times New Roman"/>
          <w:spacing w:val="-2"/>
          <w:sz w:val="22"/>
        </w:rPr>
        <w:t>WorkKeys Profile</w:t>
      </w:r>
      <w:r w:rsidRPr="00BA4A05">
        <w:rPr>
          <w:rFonts w:ascii="Times New Roman" w:hAnsi="Times New Roman"/>
          <w:spacing w:val="-2"/>
          <w:sz w:val="22"/>
        </w:rPr>
        <w:t xml:space="preserve"> is conducted with a written report for each profile conducted by Agency using the current </w:t>
      </w:r>
      <w:r w:rsidR="009B2064" w:rsidRPr="00BA4A05">
        <w:rPr>
          <w:rFonts w:ascii="Times New Roman" w:hAnsi="Times New Roman"/>
          <w:spacing w:val="-2"/>
          <w:sz w:val="22"/>
        </w:rPr>
        <w:t xml:space="preserve">WorkKeys </w:t>
      </w:r>
      <w:r w:rsidR="00FE2C0D" w:rsidRPr="00BA4A05">
        <w:rPr>
          <w:rFonts w:ascii="Times New Roman" w:hAnsi="Times New Roman"/>
          <w:spacing w:val="-2"/>
          <w:sz w:val="22"/>
        </w:rPr>
        <w:t>Content Validity</w:t>
      </w:r>
      <w:r w:rsidRPr="00BA4A05">
        <w:rPr>
          <w:rFonts w:ascii="Times New Roman" w:hAnsi="Times New Roman"/>
          <w:spacing w:val="-2"/>
          <w:sz w:val="22"/>
        </w:rPr>
        <w:t xml:space="preserve"> report template;</w:t>
      </w:r>
    </w:p>
    <w:p w14:paraId="00E05770"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71E8F34B" w14:textId="54C5F01F" w:rsidR="00765981" w:rsidRPr="00BA4A05" w:rsidRDefault="00765981" w:rsidP="00BA4A05">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sidRPr="00BA4A05">
        <w:rPr>
          <w:rFonts w:ascii="Times New Roman" w:hAnsi="Times New Roman"/>
          <w:spacing w:val="-2"/>
          <w:sz w:val="22"/>
        </w:rPr>
        <w:t xml:space="preserve">use SkillPro and </w:t>
      </w:r>
      <w:r w:rsidR="00164461" w:rsidRPr="00BA4A05">
        <w:rPr>
          <w:rFonts w:ascii="Times New Roman" w:hAnsi="Times New Roman"/>
          <w:spacing w:val="-2"/>
          <w:sz w:val="22"/>
        </w:rPr>
        <w:t>the ACT M</w:t>
      </w:r>
      <w:r w:rsidRPr="00BA4A05">
        <w:rPr>
          <w:rFonts w:ascii="Times New Roman" w:hAnsi="Times New Roman"/>
          <w:spacing w:val="-2"/>
          <w:sz w:val="22"/>
        </w:rPr>
        <w:t xml:space="preserve">aterials provided by ACT </w:t>
      </w:r>
      <w:r w:rsidR="00BB7A2F" w:rsidRPr="00BA4A05">
        <w:rPr>
          <w:rFonts w:ascii="Times New Roman" w:hAnsi="Times New Roman"/>
          <w:spacing w:val="-2"/>
          <w:sz w:val="22"/>
        </w:rPr>
        <w:t xml:space="preserve">exclusively for work associated with </w:t>
      </w:r>
      <w:r w:rsidRPr="00BA4A05">
        <w:rPr>
          <w:rFonts w:ascii="Times New Roman" w:hAnsi="Times New Roman"/>
          <w:spacing w:val="-2"/>
          <w:sz w:val="22"/>
        </w:rPr>
        <w:t xml:space="preserve">performing </w:t>
      </w:r>
      <w:r w:rsidR="00BB7A2F" w:rsidRPr="00BA4A05">
        <w:rPr>
          <w:rFonts w:ascii="Times New Roman" w:hAnsi="Times New Roman"/>
          <w:spacing w:val="-2"/>
          <w:sz w:val="22"/>
        </w:rPr>
        <w:t xml:space="preserve">WorkKeys Profiling for use with </w:t>
      </w:r>
      <w:r w:rsidRPr="00BA4A05">
        <w:rPr>
          <w:rFonts w:ascii="Times New Roman" w:hAnsi="Times New Roman"/>
          <w:spacing w:val="-2"/>
          <w:sz w:val="22"/>
        </w:rPr>
        <w:t>ACT’s WorkKeys Assessments;</w:t>
      </w:r>
      <w:r w:rsidR="00072767" w:rsidRPr="00BA4A05">
        <w:rPr>
          <w:rFonts w:ascii="Times New Roman" w:hAnsi="Times New Roman"/>
          <w:spacing w:val="-2"/>
          <w:sz w:val="22"/>
        </w:rPr>
        <w:tab/>
      </w:r>
    </w:p>
    <w:p w14:paraId="441CE364" w14:textId="77777777" w:rsidR="00765981" w:rsidRDefault="00765981" w:rsidP="00072767">
      <w:pPr>
        <w:tabs>
          <w:tab w:val="left" w:pos="-1440"/>
          <w:tab w:val="left" w:pos="-720"/>
          <w:tab w:val="left" w:pos="0"/>
          <w:tab w:val="left" w:pos="720"/>
          <w:tab w:val="left" w:pos="1008"/>
        </w:tabs>
        <w:suppressAutoHyphens/>
        <w:ind w:left="1008" w:hanging="1008"/>
        <w:jc w:val="both"/>
        <w:rPr>
          <w:rFonts w:ascii="Times New Roman" w:hAnsi="Times New Roman"/>
          <w:spacing w:val="-2"/>
          <w:sz w:val="22"/>
        </w:rPr>
      </w:pPr>
    </w:p>
    <w:p w14:paraId="398715AA" w14:textId="4F0C9A02" w:rsidR="00072767" w:rsidRPr="00BA4A05" w:rsidRDefault="00072767" w:rsidP="00BA4A05">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sidRPr="00BA4A05">
        <w:rPr>
          <w:rFonts w:ascii="Times New Roman" w:hAnsi="Times New Roman"/>
          <w:spacing w:val="-2"/>
          <w:sz w:val="22"/>
        </w:rPr>
        <w:t>provide ACT with the electronic data for each</w:t>
      </w:r>
      <w:r w:rsidR="008C6D83" w:rsidRPr="00BA4A05">
        <w:rPr>
          <w:rFonts w:ascii="Times New Roman" w:hAnsi="Times New Roman"/>
          <w:spacing w:val="-2"/>
          <w:sz w:val="22"/>
        </w:rPr>
        <w:t xml:space="preserve"> WorkKeys Profile</w:t>
      </w:r>
      <w:r w:rsidRPr="00BA4A05">
        <w:rPr>
          <w:rFonts w:ascii="Times New Roman" w:hAnsi="Times New Roman"/>
          <w:spacing w:val="-2"/>
          <w:sz w:val="22"/>
        </w:rPr>
        <w:t xml:space="preserve"> conducted by Agency in accordance with the standards and procedures specified by ACT</w:t>
      </w:r>
      <w:r w:rsidRPr="00BA4A05">
        <w:rPr>
          <w:rFonts w:ascii="Times New Roman" w:hAnsi="Times New Roman"/>
          <w:b/>
          <w:spacing w:val="-2"/>
          <w:sz w:val="22"/>
        </w:rPr>
        <w:t xml:space="preserve"> </w:t>
      </w:r>
      <w:r w:rsidRPr="00BA4A05">
        <w:rPr>
          <w:rFonts w:ascii="Times New Roman" w:hAnsi="Times New Roman"/>
          <w:spacing w:val="-2"/>
          <w:sz w:val="22"/>
        </w:rPr>
        <w:t xml:space="preserve">in the </w:t>
      </w:r>
      <w:r w:rsidR="008C6D83" w:rsidRPr="00BA4A05">
        <w:rPr>
          <w:rFonts w:ascii="Times New Roman" w:hAnsi="Times New Roman"/>
          <w:spacing w:val="-2"/>
          <w:sz w:val="22"/>
        </w:rPr>
        <w:t xml:space="preserve">WorkKeys Profiling </w:t>
      </w:r>
      <w:r w:rsidRPr="00BA4A05">
        <w:rPr>
          <w:rFonts w:ascii="Times New Roman" w:hAnsi="Times New Roman"/>
          <w:spacing w:val="-2"/>
          <w:sz w:val="22"/>
        </w:rPr>
        <w:t>training notebooks and resource website;</w:t>
      </w:r>
    </w:p>
    <w:p w14:paraId="0E56FA85" w14:textId="77777777" w:rsidR="00072767" w:rsidRDefault="00072767" w:rsidP="00072767">
      <w:pPr>
        <w:tabs>
          <w:tab w:val="left" w:pos="-1440"/>
          <w:tab w:val="left" w:pos="-720"/>
          <w:tab w:val="left" w:pos="0"/>
          <w:tab w:val="left" w:pos="720"/>
          <w:tab w:val="left" w:pos="1008"/>
        </w:tabs>
        <w:suppressAutoHyphens/>
        <w:jc w:val="both"/>
        <w:rPr>
          <w:rFonts w:ascii="Times New Roman" w:hAnsi="Times New Roman"/>
          <w:spacing w:val="-2"/>
          <w:sz w:val="22"/>
        </w:rPr>
      </w:pPr>
    </w:p>
    <w:p w14:paraId="5C150ED8" w14:textId="77777777" w:rsidR="00081E44" w:rsidRDefault="00072767" w:rsidP="00081E44">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sidRPr="00081E44">
        <w:rPr>
          <w:rFonts w:ascii="Times New Roman" w:hAnsi="Times New Roman"/>
          <w:spacing w:val="-2"/>
          <w:sz w:val="22"/>
        </w:rPr>
        <w:t>upon request and in a timely manner, but in any event not more than thirty (30) days following such request</w:t>
      </w:r>
      <w:r w:rsidR="00812966" w:rsidRPr="00081E44">
        <w:rPr>
          <w:rFonts w:ascii="Times New Roman" w:hAnsi="Times New Roman"/>
          <w:spacing w:val="-2"/>
          <w:sz w:val="22"/>
        </w:rPr>
        <w:t>,</w:t>
      </w:r>
      <w:r w:rsidRPr="00081E44">
        <w:rPr>
          <w:rFonts w:ascii="Times New Roman" w:hAnsi="Times New Roman"/>
          <w:spacing w:val="-2"/>
          <w:sz w:val="22"/>
        </w:rPr>
        <w:t xml:space="preserve"> provide to ACT: written </w:t>
      </w:r>
      <w:r w:rsidR="00812966" w:rsidRPr="00081E44">
        <w:rPr>
          <w:rFonts w:ascii="Times New Roman" w:hAnsi="Times New Roman"/>
          <w:spacing w:val="-2"/>
          <w:sz w:val="22"/>
        </w:rPr>
        <w:t xml:space="preserve">WorkKeys </w:t>
      </w:r>
      <w:r w:rsidR="00D55C79" w:rsidRPr="00081E44">
        <w:rPr>
          <w:rFonts w:ascii="Times New Roman" w:hAnsi="Times New Roman"/>
          <w:spacing w:val="-2"/>
          <w:sz w:val="22"/>
        </w:rPr>
        <w:t xml:space="preserve">Content Validity </w:t>
      </w:r>
      <w:r w:rsidRPr="00081E44">
        <w:rPr>
          <w:rFonts w:ascii="Times New Roman" w:hAnsi="Times New Roman"/>
          <w:spacing w:val="-2"/>
          <w:sz w:val="22"/>
        </w:rPr>
        <w:t xml:space="preserve">reports (or example reports) performed by one or more Agency </w:t>
      </w:r>
      <w:r w:rsidR="00362A7B" w:rsidRPr="00081E44">
        <w:rPr>
          <w:rFonts w:ascii="Times New Roman" w:hAnsi="Times New Roman"/>
          <w:spacing w:val="-2"/>
          <w:sz w:val="22"/>
        </w:rPr>
        <w:t>Representatives</w:t>
      </w:r>
      <w:r w:rsidRPr="00081E44">
        <w:rPr>
          <w:rFonts w:ascii="Times New Roman" w:hAnsi="Times New Roman"/>
          <w:spacing w:val="-2"/>
          <w:sz w:val="22"/>
        </w:rPr>
        <w:t xml:space="preserve">, draft reports, initial task lists, or other such documentation as </w:t>
      </w:r>
      <w:r w:rsidR="008C789A" w:rsidRPr="00081E44">
        <w:rPr>
          <w:rFonts w:ascii="Times New Roman" w:hAnsi="Times New Roman"/>
          <w:spacing w:val="-2"/>
          <w:sz w:val="22"/>
        </w:rPr>
        <w:t xml:space="preserve">requested by </w:t>
      </w:r>
      <w:r w:rsidRPr="00081E44">
        <w:rPr>
          <w:rFonts w:ascii="Times New Roman" w:hAnsi="Times New Roman"/>
          <w:spacing w:val="-2"/>
          <w:sz w:val="22"/>
        </w:rPr>
        <w:t>ACT;</w:t>
      </w:r>
    </w:p>
    <w:p w14:paraId="2EE74A7D" w14:textId="77777777" w:rsidR="00081E44" w:rsidRPr="00081E44" w:rsidRDefault="00081E44" w:rsidP="00081E44">
      <w:pPr>
        <w:pStyle w:val="ListParagraph"/>
        <w:rPr>
          <w:rFonts w:ascii="Times New Roman" w:hAnsi="Times New Roman"/>
          <w:spacing w:val="-2"/>
          <w:sz w:val="22"/>
        </w:rPr>
      </w:pPr>
    </w:p>
    <w:p w14:paraId="4757ACCB" w14:textId="688E07C7" w:rsidR="00081E44" w:rsidRDefault="00081E44" w:rsidP="005237D6">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r</w:t>
      </w:r>
      <w:r w:rsidR="00072767" w:rsidRPr="00081E44">
        <w:rPr>
          <w:rFonts w:ascii="Times New Roman" w:hAnsi="Times New Roman"/>
          <w:spacing w:val="-2"/>
          <w:sz w:val="22"/>
        </w:rPr>
        <w:t xml:space="preserve">espond in a timely manner to </w:t>
      </w:r>
      <w:r w:rsidR="00812966" w:rsidRPr="00081E44">
        <w:rPr>
          <w:rFonts w:ascii="Times New Roman" w:hAnsi="Times New Roman"/>
          <w:spacing w:val="-2"/>
          <w:sz w:val="22"/>
        </w:rPr>
        <w:t xml:space="preserve">end-user </w:t>
      </w:r>
      <w:r w:rsidR="00072767" w:rsidRPr="00081E44">
        <w:rPr>
          <w:rFonts w:ascii="Times New Roman" w:hAnsi="Times New Roman"/>
          <w:spacing w:val="-2"/>
          <w:sz w:val="22"/>
        </w:rPr>
        <w:t xml:space="preserve">client and ACT questions regarding any </w:t>
      </w:r>
      <w:r w:rsidR="00812966" w:rsidRPr="00081E44">
        <w:rPr>
          <w:rFonts w:ascii="Times New Roman" w:hAnsi="Times New Roman"/>
          <w:spacing w:val="-2"/>
          <w:sz w:val="22"/>
        </w:rPr>
        <w:t>WorkKeys Profiling</w:t>
      </w:r>
      <w:r w:rsidR="00072767" w:rsidRPr="00081E44">
        <w:rPr>
          <w:rFonts w:ascii="Times New Roman" w:hAnsi="Times New Roman"/>
          <w:spacing w:val="-2"/>
          <w:sz w:val="22"/>
        </w:rPr>
        <w:t xml:space="preserve"> session, and provide interpretation of any related profile upon request;</w:t>
      </w:r>
    </w:p>
    <w:p w14:paraId="7BD718DD" w14:textId="77777777" w:rsidR="005237D6" w:rsidRPr="00177C6F" w:rsidRDefault="005237D6" w:rsidP="00177C6F">
      <w:pPr>
        <w:pStyle w:val="ListParagraph"/>
        <w:rPr>
          <w:rFonts w:ascii="Times New Roman" w:hAnsi="Times New Roman"/>
          <w:spacing w:val="-2"/>
          <w:sz w:val="22"/>
        </w:rPr>
      </w:pPr>
    </w:p>
    <w:p w14:paraId="2BCD3E2D" w14:textId="54D063DF" w:rsidR="005237D6" w:rsidRPr="00177C6F" w:rsidRDefault="003F7FD8" w:rsidP="005237D6">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Communicate to any employer or other end user </w:t>
      </w:r>
      <w:r w:rsidR="005237D6" w:rsidRPr="00081E44">
        <w:rPr>
          <w:rFonts w:ascii="Times New Roman" w:hAnsi="Times New Roman"/>
          <w:spacing w:val="-2"/>
          <w:sz w:val="22"/>
        </w:rPr>
        <w:t xml:space="preserve">the following </w:t>
      </w:r>
      <w:r w:rsidR="00E23BB9">
        <w:rPr>
          <w:rFonts w:ascii="Times New Roman" w:hAnsi="Times New Roman"/>
          <w:spacing w:val="-2"/>
          <w:sz w:val="22"/>
        </w:rPr>
        <w:t>statement</w:t>
      </w:r>
      <w:r>
        <w:rPr>
          <w:rFonts w:ascii="Times New Roman" w:hAnsi="Times New Roman"/>
          <w:spacing w:val="-2"/>
          <w:sz w:val="22"/>
        </w:rPr>
        <w:t xml:space="preserve">, and if </w:t>
      </w:r>
      <w:r w:rsidR="005237D6" w:rsidRPr="00081E44">
        <w:rPr>
          <w:rFonts w:ascii="Times New Roman" w:hAnsi="Times New Roman"/>
          <w:spacing w:val="-2"/>
          <w:sz w:val="22"/>
        </w:rPr>
        <w:t xml:space="preserve">any </w:t>
      </w:r>
      <w:r>
        <w:rPr>
          <w:rFonts w:ascii="Times New Roman" w:hAnsi="Times New Roman"/>
          <w:spacing w:val="-2"/>
          <w:sz w:val="22"/>
        </w:rPr>
        <w:t>agreement</w:t>
      </w:r>
      <w:r w:rsidR="005237D6" w:rsidRPr="00081E44">
        <w:rPr>
          <w:rFonts w:ascii="Times New Roman" w:hAnsi="Times New Roman"/>
          <w:spacing w:val="-2"/>
          <w:sz w:val="22"/>
        </w:rPr>
        <w:t xml:space="preserve"> </w:t>
      </w:r>
      <w:r>
        <w:rPr>
          <w:rFonts w:ascii="Times New Roman" w:hAnsi="Times New Roman"/>
          <w:spacing w:val="-2"/>
          <w:sz w:val="22"/>
        </w:rPr>
        <w:t xml:space="preserve">is executed </w:t>
      </w:r>
      <w:r w:rsidR="005237D6" w:rsidRPr="00081E44">
        <w:rPr>
          <w:rFonts w:ascii="Times New Roman" w:hAnsi="Times New Roman"/>
          <w:spacing w:val="-2"/>
          <w:sz w:val="22"/>
        </w:rPr>
        <w:t>between Agency or its Representative and an organization for which Agency or its Representative is conducting a WorkKeys Profile</w:t>
      </w:r>
      <w:r>
        <w:rPr>
          <w:rFonts w:ascii="Times New Roman" w:hAnsi="Times New Roman"/>
          <w:spacing w:val="-2"/>
          <w:sz w:val="22"/>
        </w:rPr>
        <w:t>, include such language in such agreement</w:t>
      </w:r>
      <w:r w:rsidR="005237D6" w:rsidRPr="00081E44">
        <w:rPr>
          <w:rFonts w:ascii="Times New Roman" w:hAnsi="Times New Roman"/>
          <w:spacing w:val="-2"/>
          <w:sz w:val="22"/>
        </w:rPr>
        <w:t>:</w:t>
      </w:r>
    </w:p>
    <w:p w14:paraId="098CC616" w14:textId="77777777" w:rsidR="00081E44" w:rsidRPr="00081E44" w:rsidRDefault="00081E44" w:rsidP="00081E44">
      <w:pPr>
        <w:pStyle w:val="ListParagraph"/>
        <w:rPr>
          <w:rFonts w:ascii="Times New Roman" w:hAnsi="Times New Roman"/>
          <w:spacing w:val="-2"/>
          <w:sz w:val="22"/>
        </w:rPr>
      </w:pPr>
    </w:p>
    <w:p w14:paraId="65C7E756" w14:textId="1B9BECCC" w:rsidR="005237D6" w:rsidRDefault="005237D6" w:rsidP="00BA4A05">
      <w:pPr>
        <w:pStyle w:val="ListParagraph"/>
        <w:numPr>
          <w:ilvl w:val="1"/>
          <w:numId w:val="9"/>
        </w:num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The WorkKeys Profiling system, including the WorkKeys Profiling Training and all ACT Materials, use ACT’s proprietary data and research and are designed exclusively for use with the WorkKeys Assessments. ACT does not have any data regarding the use of the WorkKeys Profiling system with other assessments which may differ from the WorkKeys Assessments in material ways, including but not limited to: having </w:t>
      </w:r>
      <w:r w:rsidR="00F169FF">
        <w:rPr>
          <w:rFonts w:ascii="Times New Roman" w:hAnsi="Times New Roman"/>
          <w:spacing w:val="-2"/>
          <w:sz w:val="22"/>
        </w:rPr>
        <w:t xml:space="preserve">different skill definitions, different test questions, and different levels of difficulty.  ACT therefore makes no representations regarding the efficacy or predictive value of the WorkKeys Profile if used with any assessment other than the WorkKeys assessments. </w:t>
      </w:r>
    </w:p>
    <w:p w14:paraId="064F93CE" w14:textId="77777777" w:rsidR="00177C6F" w:rsidRDefault="00177C6F" w:rsidP="00177C6F">
      <w:pPr>
        <w:pStyle w:val="ListParagraph"/>
        <w:tabs>
          <w:tab w:val="left" w:pos="-1440"/>
          <w:tab w:val="left" w:pos="-720"/>
          <w:tab w:val="left" w:pos="0"/>
          <w:tab w:val="left" w:pos="720"/>
          <w:tab w:val="left" w:pos="1008"/>
        </w:tabs>
        <w:suppressAutoHyphens/>
        <w:ind w:left="1440"/>
        <w:jc w:val="both"/>
        <w:rPr>
          <w:rFonts w:ascii="Times New Roman" w:hAnsi="Times New Roman"/>
          <w:spacing w:val="-2"/>
          <w:sz w:val="22"/>
        </w:rPr>
      </w:pPr>
    </w:p>
    <w:p w14:paraId="662A1FB6" w14:textId="7EE0811E" w:rsidR="00072767" w:rsidRDefault="00072767" w:rsidP="005237D6">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sidRPr="00BA4A05">
        <w:rPr>
          <w:rFonts w:ascii="Times New Roman" w:hAnsi="Times New Roman"/>
          <w:spacing w:val="-2"/>
          <w:sz w:val="22"/>
        </w:rPr>
        <w:t xml:space="preserve">refrain from providing SkillPro to any third party, from authorizing or knowingly allowing others to use SkillPro, and from training or allowing any third party or any </w:t>
      </w:r>
      <w:r w:rsidR="00362A7B" w:rsidRPr="00BA4A05">
        <w:rPr>
          <w:rFonts w:ascii="Times New Roman" w:hAnsi="Times New Roman"/>
          <w:spacing w:val="-2"/>
          <w:sz w:val="22"/>
        </w:rPr>
        <w:t xml:space="preserve">Representatives </w:t>
      </w:r>
      <w:r w:rsidRPr="00BA4A05">
        <w:rPr>
          <w:rFonts w:ascii="Times New Roman" w:hAnsi="Times New Roman"/>
          <w:spacing w:val="-2"/>
          <w:sz w:val="22"/>
        </w:rPr>
        <w:t xml:space="preserve">(who is not a </w:t>
      </w:r>
      <w:r w:rsidR="00D24B65" w:rsidRPr="00BA4A05">
        <w:rPr>
          <w:rFonts w:ascii="Times New Roman" w:hAnsi="Times New Roman"/>
          <w:spacing w:val="-2"/>
          <w:sz w:val="22"/>
        </w:rPr>
        <w:t xml:space="preserve">WorkKeys </w:t>
      </w:r>
      <w:r w:rsidRPr="00BA4A05">
        <w:rPr>
          <w:rFonts w:ascii="Times New Roman" w:hAnsi="Times New Roman"/>
          <w:spacing w:val="-2"/>
          <w:sz w:val="22"/>
        </w:rPr>
        <w:t xml:space="preserve">Profiler) to use SkillPro; provided, however, that others may be engaged to enter and edit text in SkillPro to support </w:t>
      </w:r>
      <w:r w:rsidR="00812966" w:rsidRPr="00BA4A05">
        <w:rPr>
          <w:rFonts w:ascii="Times New Roman" w:hAnsi="Times New Roman"/>
          <w:spacing w:val="-2"/>
          <w:sz w:val="22"/>
        </w:rPr>
        <w:t xml:space="preserve">WorkKeys Profiling </w:t>
      </w:r>
      <w:r w:rsidRPr="00BA4A05">
        <w:rPr>
          <w:rFonts w:ascii="Times New Roman" w:hAnsi="Times New Roman"/>
          <w:spacing w:val="-2"/>
          <w:sz w:val="22"/>
        </w:rPr>
        <w:t xml:space="preserve">sessions under the Agency's supervision as defined in the </w:t>
      </w:r>
      <w:r w:rsidR="00E10333" w:rsidRPr="00BA4A05">
        <w:rPr>
          <w:rFonts w:ascii="Times New Roman" w:hAnsi="Times New Roman"/>
          <w:spacing w:val="-2"/>
          <w:sz w:val="22"/>
        </w:rPr>
        <w:t>WorkKeys Profil</w:t>
      </w:r>
      <w:r w:rsidRPr="00BA4A05">
        <w:rPr>
          <w:rFonts w:ascii="Times New Roman" w:hAnsi="Times New Roman"/>
          <w:spacing w:val="-2"/>
          <w:sz w:val="22"/>
        </w:rPr>
        <w:t>ing training materials; and</w:t>
      </w:r>
    </w:p>
    <w:p w14:paraId="05C6628C" w14:textId="19E7F6FA" w:rsidR="00462E81" w:rsidRDefault="00462E81" w:rsidP="00462E81">
      <w:pPr>
        <w:tabs>
          <w:tab w:val="left" w:pos="-1440"/>
          <w:tab w:val="left" w:pos="-720"/>
          <w:tab w:val="left" w:pos="0"/>
          <w:tab w:val="left" w:pos="720"/>
          <w:tab w:val="left" w:pos="1008"/>
        </w:tabs>
        <w:suppressAutoHyphens/>
        <w:jc w:val="both"/>
        <w:rPr>
          <w:rFonts w:ascii="Times New Roman" w:hAnsi="Times New Roman"/>
          <w:spacing w:val="-2"/>
          <w:sz w:val="22"/>
        </w:rPr>
      </w:pPr>
    </w:p>
    <w:p w14:paraId="634AA983" w14:textId="6CE48C18" w:rsidR="00072767" w:rsidRPr="000968B4" w:rsidRDefault="00072767" w:rsidP="000968B4">
      <w:pPr>
        <w:pStyle w:val="ListParagraph"/>
        <w:numPr>
          <w:ilvl w:val="0"/>
          <w:numId w:val="9"/>
        </w:numPr>
        <w:tabs>
          <w:tab w:val="left" w:pos="-1440"/>
          <w:tab w:val="left" w:pos="-720"/>
          <w:tab w:val="left" w:pos="0"/>
          <w:tab w:val="left" w:pos="720"/>
          <w:tab w:val="left" w:pos="1008"/>
        </w:tabs>
        <w:suppressAutoHyphens/>
        <w:jc w:val="both"/>
        <w:rPr>
          <w:rFonts w:ascii="Times New Roman" w:hAnsi="Times New Roman"/>
          <w:spacing w:val="-2"/>
          <w:sz w:val="22"/>
        </w:rPr>
      </w:pPr>
      <w:r w:rsidRPr="000968B4">
        <w:rPr>
          <w:rFonts w:ascii="Times New Roman" w:hAnsi="Times New Roman"/>
          <w:spacing w:val="-2"/>
          <w:sz w:val="22"/>
        </w:rPr>
        <w:t>accurately represent the nature of Agency's relationship to ACT.</w:t>
      </w:r>
    </w:p>
    <w:p w14:paraId="054AAC89" w14:textId="77777777" w:rsidR="00072767" w:rsidRPr="000968B4" w:rsidRDefault="00072767" w:rsidP="000968B4">
      <w:pPr>
        <w:pStyle w:val="ListParagraph"/>
        <w:tabs>
          <w:tab w:val="left" w:pos="-1440"/>
          <w:tab w:val="left" w:pos="-720"/>
          <w:tab w:val="left" w:pos="0"/>
          <w:tab w:val="left" w:pos="720"/>
          <w:tab w:val="left" w:pos="1008"/>
        </w:tabs>
        <w:suppressAutoHyphens/>
        <w:jc w:val="both"/>
        <w:rPr>
          <w:rFonts w:ascii="Times New Roman" w:hAnsi="Times New Roman"/>
          <w:spacing w:val="-2"/>
          <w:sz w:val="22"/>
        </w:rPr>
      </w:pPr>
    </w:p>
    <w:p w14:paraId="5A2FDA2A" w14:textId="2F0D8AE7" w:rsidR="00257091" w:rsidRPr="00110011" w:rsidRDefault="00E10333">
      <w:pPr>
        <w:tabs>
          <w:tab w:val="left" w:pos="-1440"/>
          <w:tab w:val="left" w:pos="-720"/>
        </w:tabs>
        <w:suppressAutoHyphens/>
        <w:jc w:val="both"/>
        <w:rPr>
          <w:rFonts w:ascii="Times New Roman" w:hAnsi="Times New Roman"/>
          <w:b/>
          <w:spacing w:val="-2"/>
          <w:sz w:val="22"/>
        </w:rPr>
      </w:pPr>
      <w:r>
        <w:rPr>
          <w:rFonts w:ascii="Times New Roman" w:hAnsi="Times New Roman"/>
          <w:b/>
          <w:spacing w:val="-2"/>
          <w:sz w:val="22"/>
        </w:rPr>
        <w:t>Termination</w:t>
      </w:r>
    </w:p>
    <w:p w14:paraId="0C087E18" w14:textId="77777777" w:rsidR="00E10333" w:rsidRDefault="00E10333">
      <w:pPr>
        <w:tabs>
          <w:tab w:val="left" w:pos="-1440"/>
          <w:tab w:val="left" w:pos="-720"/>
        </w:tabs>
        <w:suppressAutoHyphens/>
        <w:jc w:val="both"/>
        <w:rPr>
          <w:rFonts w:ascii="Times New Roman" w:hAnsi="Times New Roman"/>
          <w:spacing w:val="-2"/>
          <w:sz w:val="22"/>
        </w:rPr>
      </w:pPr>
    </w:p>
    <w:p w14:paraId="78D16ABA" w14:textId="38C64C38" w:rsidR="0021695D" w:rsidRDefault="005210F5">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T</w:t>
      </w:r>
      <w:r w:rsidR="0021695D">
        <w:rPr>
          <w:rFonts w:ascii="Times New Roman" w:hAnsi="Times New Roman"/>
          <w:spacing w:val="-2"/>
          <w:sz w:val="22"/>
        </w:rPr>
        <w:t>his Agreement</w:t>
      </w:r>
      <w:r w:rsidR="008B7CEB">
        <w:rPr>
          <w:rFonts w:ascii="Times New Roman" w:hAnsi="Times New Roman"/>
          <w:spacing w:val="-2"/>
          <w:sz w:val="22"/>
        </w:rPr>
        <w:t xml:space="preserve"> may be terminated without cause at any time by either party giving </w:t>
      </w:r>
      <w:r w:rsidR="0021695D">
        <w:rPr>
          <w:rFonts w:ascii="Times New Roman" w:hAnsi="Times New Roman"/>
          <w:spacing w:val="-2"/>
          <w:sz w:val="22"/>
        </w:rPr>
        <w:t>at least thirty (30) days written notice</w:t>
      </w:r>
      <w:r w:rsidR="008B7CEB">
        <w:rPr>
          <w:rFonts w:ascii="Times New Roman" w:hAnsi="Times New Roman"/>
          <w:spacing w:val="-2"/>
          <w:sz w:val="22"/>
        </w:rPr>
        <w:t xml:space="preserve"> to </w:t>
      </w:r>
      <w:r w:rsidR="008B7CEB">
        <w:rPr>
          <w:rFonts w:ascii="Times New Roman" w:hAnsi="Times New Roman"/>
          <w:spacing w:val="-2"/>
          <w:sz w:val="22"/>
        </w:rPr>
        <w:lastRenderedPageBreak/>
        <w:t>the other party</w:t>
      </w:r>
      <w:r w:rsidR="0021695D">
        <w:rPr>
          <w:rFonts w:ascii="Times New Roman" w:hAnsi="Times New Roman"/>
          <w:spacing w:val="-2"/>
          <w:sz w:val="22"/>
        </w:rPr>
        <w:t xml:space="preserve">. ACT may </w:t>
      </w:r>
      <w:r w:rsidR="00BE57D6">
        <w:rPr>
          <w:rFonts w:ascii="Times New Roman" w:hAnsi="Times New Roman"/>
          <w:spacing w:val="-2"/>
          <w:sz w:val="22"/>
        </w:rPr>
        <w:t xml:space="preserve">also </w:t>
      </w:r>
      <w:r w:rsidR="0021695D">
        <w:rPr>
          <w:rFonts w:ascii="Times New Roman" w:hAnsi="Times New Roman"/>
          <w:spacing w:val="-2"/>
          <w:sz w:val="22"/>
        </w:rPr>
        <w:t>terminate this Agreement</w:t>
      </w:r>
      <w:r w:rsidR="00BC32F0">
        <w:rPr>
          <w:rFonts w:ascii="Times New Roman" w:hAnsi="Times New Roman"/>
          <w:spacing w:val="-2"/>
          <w:sz w:val="22"/>
        </w:rPr>
        <w:t xml:space="preserve"> as further set forth in the </w:t>
      </w:r>
      <w:r w:rsidR="0021695D">
        <w:rPr>
          <w:rFonts w:ascii="Times New Roman" w:hAnsi="Times New Roman"/>
          <w:b/>
          <w:spacing w:val="-2"/>
          <w:sz w:val="22"/>
        </w:rPr>
        <w:t>Default By Agency</w:t>
      </w:r>
      <w:r w:rsidR="0021695D">
        <w:rPr>
          <w:rFonts w:ascii="Times New Roman" w:hAnsi="Times New Roman"/>
          <w:spacing w:val="-2"/>
          <w:sz w:val="22"/>
        </w:rPr>
        <w:t xml:space="preserve"> </w:t>
      </w:r>
      <w:r w:rsidR="00BC32F0">
        <w:rPr>
          <w:rFonts w:ascii="Times New Roman" w:hAnsi="Times New Roman"/>
          <w:spacing w:val="-2"/>
          <w:sz w:val="22"/>
        </w:rPr>
        <w:t xml:space="preserve">paragraph </w:t>
      </w:r>
      <w:r w:rsidR="0021695D">
        <w:rPr>
          <w:rFonts w:ascii="Times New Roman" w:hAnsi="Times New Roman"/>
          <w:spacing w:val="-2"/>
          <w:sz w:val="22"/>
        </w:rPr>
        <w:t>of this Agreement</w:t>
      </w:r>
      <w:r w:rsidR="009E273B">
        <w:rPr>
          <w:rFonts w:ascii="Times New Roman" w:hAnsi="Times New Roman"/>
          <w:spacing w:val="-2"/>
          <w:sz w:val="22"/>
        </w:rPr>
        <w:t>,</w:t>
      </w:r>
      <w:r w:rsidR="00BC32F0">
        <w:rPr>
          <w:rFonts w:ascii="Times New Roman" w:hAnsi="Times New Roman"/>
          <w:spacing w:val="-2"/>
          <w:sz w:val="22"/>
        </w:rPr>
        <w:t xml:space="preserve"> </w:t>
      </w:r>
      <w:r w:rsidR="009E273B">
        <w:rPr>
          <w:rFonts w:ascii="Times New Roman" w:hAnsi="Times New Roman"/>
          <w:spacing w:val="-2"/>
          <w:sz w:val="22"/>
        </w:rPr>
        <w:t>or</w:t>
      </w:r>
      <w:r w:rsidR="00BC32F0">
        <w:rPr>
          <w:rFonts w:ascii="Times New Roman" w:hAnsi="Times New Roman"/>
          <w:spacing w:val="-2"/>
          <w:sz w:val="22"/>
        </w:rPr>
        <w:t xml:space="preserve"> upon written notice if the SkillPro License Agreement </w:t>
      </w:r>
      <w:r w:rsidR="00523C1B">
        <w:rPr>
          <w:rFonts w:ascii="Times New Roman" w:hAnsi="Times New Roman"/>
          <w:spacing w:val="-2"/>
          <w:sz w:val="22"/>
        </w:rPr>
        <w:t xml:space="preserve">ultimately executed </w:t>
      </w:r>
      <w:r w:rsidR="00BC32F0">
        <w:rPr>
          <w:rFonts w:ascii="Times New Roman" w:hAnsi="Times New Roman"/>
          <w:spacing w:val="-2"/>
          <w:sz w:val="22"/>
        </w:rPr>
        <w:t>between the parties is terminated</w:t>
      </w:r>
      <w:r w:rsidR="0021695D">
        <w:rPr>
          <w:rFonts w:ascii="Times New Roman" w:hAnsi="Times New Roman"/>
          <w:spacing w:val="-2"/>
          <w:sz w:val="22"/>
        </w:rPr>
        <w:t>.</w:t>
      </w:r>
    </w:p>
    <w:p w14:paraId="70311478" w14:textId="25EB4531" w:rsidR="00B15EB3" w:rsidRDefault="00B15EB3">
      <w:pPr>
        <w:tabs>
          <w:tab w:val="left" w:pos="-1440"/>
          <w:tab w:val="left" w:pos="-720"/>
        </w:tabs>
        <w:suppressAutoHyphens/>
        <w:jc w:val="both"/>
        <w:rPr>
          <w:rFonts w:ascii="Times New Roman" w:hAnsi="Times New Roman"/>
          <w:spacing w:val="-2"/>
          <w:sz w:val="22"/>
        </w:rPr>
      </w:pPr>
    </w:p>
    <w:p w14:paraId="4DCA3D8B" w14:textId="77777777" w:rsidR="00B15EB3" w:rsidRDefault="00B15EB3">
      <w:pPr>
        <w:tabs>
          <w:tab w:val="left" w:pos="-1440"/>
          <w:tab w:val="left" w:pos="-720"/>
        </w:tabs>
        <w:suppressAutoHyphens/>
        <w:jc w:val="both"/>
        <w:rPr>
          <w:rFonts w:ascii="Times New Roman" w:hAnsi="Times New Roman"/>
          <w:spacing w:val="-2"/>
          <w:sz w:val="22"/>
        </w:rPr>
      </w:pPr>
    </w:p>
    <w:p w14:paraId="1436C3DC" w14:textId="654F01CF" w:rsidR="0021695D" w:rsidRDefault="0021695D">
      <w:pPr>
        <w:tabs>
          <w:tab w:val="left" w:pos="-1440"/>
          <w:tab w:val="left" w:pos="-720"/>
        </w:tabs>
        <w:suppressAutoHyphens/>
        <w:jc w:val="both"/>
        <w:rPr>
          <w:rFonts w:ascii="Times New Roman" w:hAnsi="Times New Roman"/>
          <w:spacing w:val="-2"/>
          <w:sz w:val="22"/>
        </w:rPr>
      </w:pPr>
      <w:r>
        <w:rPr>
          <w:rFonts w:ascii="Times New Roman" w:hAnsi="Times New Roman"/>
          <w:spacing w:val="-2"/>
          <w:sz w:val="22"/>
        </w:rPr>
        <w:t xml:space="preserve">Upon the termination of this Agreement for any reason, Agency shall immediately discontinue all </w:t>
      </w:r>
      <w:r w:rsidR="00F35120">
        <w:rPr>
          <w:rFonts w:ascii="Times New Roman" w:hAnsi="Times New Roman"/>
          <w:spacing w:val="-2"/>
          <w:sz w:val="22"/>
        </w:rPr>
        <w:t>WorkKeys</w:t>
      </w:r>
      <w:r>
        <w:rPr>
          <w:rFonts w:ascii="Times New Roman" w:hAnsi="Times New Roman"/>
          <w:spacing w:val="-2"/>
          <w:sz w:val="22"/>
        </w:rPr>
        <w:t xml:space="preserve"> </w:t>
      </w:r>
      <w:r w:rsidR="00F35120">
        <w:rPr>
          <w:rFonts w:ascii="Times New Roman" w:hAnsi="Times New Roman"/>
          <w:spacing w:val="-2"/>
          <w:sz w:val="22"/>
        </w:rPr>
        <w:t>P</w:t>
      </w:r>
      <w:r>
        <w:rPr>
          <w:rFonts w:ascii="Times New Roman" w:hAnsi="Times New Roman"/>
          <w:spacing w:val="-2"/>
          <w:sz w:val="22"/>
        </w:rPr>
        <w:t xml:space="preserve">rofiling </w:t>
      </w:r>
      <w:r w:rsidRPr="003349B3">
        <w:rPr>
          <w:rFonts w:ascii="Times New Roman" w:hAnsi="Times New Roman"/>
          <w:spacing w:val="-2"/>
          <w:sz w:val="22"/>
        </w:rPr>
        <w:t xml:space="preserve">activities and the use of SkillPro </w:t>
      </w:r>
      <w:r w:rsidR="00F35120" w:rsidRPr="003349B3">
        <w:rPr>
          <w:rFonts w:ascii="Times New Roman" w:hAnsi="Times New Roman"/>
          <w:spacing w:val="-2"/>
          <w:sz w:val="22"/>
        </w:rPr>
        <w:t xml:space="preserve">and </w:t>
      </w:r>
      <w:r w:rsidR="00646FC1">
        <w:rPr>
          <w:rFonts w:ascii="Times New Roman" w:hAnsi="Times New Roman"/>
          <w:spacing w:val="-2"/>
          <w:sz w:val="22"/>
        </w:rPr>
        <w:t>the ACT M</w:t>
      </w:r>
      <w:r w:rsidR="00F35120" w:rsidRPr="003349B3">
        <w:rPr>
          <w:rFonts w:ascii="Times New Roman" w:hAnsi="Times New Roman"/>
          <w:spacing w:val="-2"/>
          <w:sz w:val="22"/>
        </w:rPr>
        <w:t xml:space="preserve">aterials </w:t>
      </w:r>
      <w:r w:rsidRPr="003349B3">
        <w:rPr>
          <w:rFonts w:ascii="Times New Roman" w:hAnsi="Times New Roman"/>
          <w:spacing w:val="-2"/>
          <w:sz w:val="22"/>
        </w:rPr>
        <w:t xml:space="preserve">including, but not limited to, holding </w:t>
      </w:r>
      <w:r w:rsidR="00F35120" w:rsidRPr="003349B3">
        <w:rPr>
          <w:rFonts w:ascii="Times New Roman" w:hAnsi="Times New Roman"/>
          <w:spacing w:val="-2"/>
          <w:sz w:val="22"/>
        </w:rPr>
        <w:t>WorkKeys P</w:t>
      </w:r>
      <w:r w:rsidRPr="00C608F5">
        <w:rPr>
          <w:rFonts w:ascii="Times New Roman" w:hAnsi="Times New Roman"/>
          <w:spacing w:val="-2"/>
          <w:sz w:val="22"/>
        </w:rPr>
        <w:t xml:space="preserve">rofiling sessions, preparing </w:t>
      </w:r>
      <w:r w:rsidR="00F35120" w:rsidRPr="00646FC1">
        <w:rPr>
          <w:rFonts w:ascii="Times New Roman" w:hAnsi="Times New Roman"/>
          <w:spacing w:val="-2"/>
          <w:sz w:val="22"/>
        </w:rPr>
        <w:t xml:space="preserve">WorkKeys </w:t>
      </w:r>
      <w:r w:rsidR="004250C0">
        <w:rPr>
          <w:rFonts w:ascii="Times New Roman" w:hAnsi="Times New Roman"/>
          <w:spacing w:val="-2"/>
          <w:sz w:val="22"/>
        </w:rPr>
        <w:t>Content Validity</w:t>
      </w:r>
      <w:r w:rsidRPr="00646FC1">
        <w:rPr>
          <w:rFonts w:ascii="Times New Roman" w:hAnsi="Times New Roman"/>
          <w:spacing w:val="-2"/>
          <w:sz w:val="22"/>
        </w:rPr>
        <w:t xml:space="preserve"> reports, and </w:t>
      </w:r>
      <w:r w:rsidR="000F2ABB">
        <w:rPr>
          <w:rFonts w:ascii="Times New Roman" w:hAnsi="Times New Roman"/>
          <w:spacing w:val="-2"/>
          <w:sz w:val="22"/>
        </w:rPr>
        <w:t>holding out its R</w:t>
      </w:r>
      <w:r w:rsidRPr="00646FC1">
        <w:rPr>
          <w:rFonts w:ascii="Times New Roman" w:hAnsi="Times New Roman"/>
          <w:spacing w:val="-2"/>
          <w:sz w:val="22"/>
        </w:rPr>
        <w:t>epresent</w:t>
      </w:r>
      <w:r w:rsidR="000F2ABB">
        <w:rPr>
          <w:rFonts w:ascii="Times New Roman" w:hAnsi="Times New Roman"/>
          <w:spacing w:val="-2"/>
          <w:sz w:val="22"/>
        </w:rPr>
        <w:t>atives</w:t>
      </w:r>
      <w:r w:rsidRPr="00646FC1">
        <w:rPr>
          <w:rFonts w:ascii="Times New Roman" w:hAnsi="Times New Roman"/>
          <w:spacing w:val="-2"/>
          <w:sz w:val="22"/>
        </w:rPr>
        <w:t xml:space="preserve"> as </w:t>
      </w:r>
      <w:r w:rsidR="00D24B65" w:rsidRPr="00646FC1">
        <w:rPr>
          <w:rFonts w:ascii="Times New Roman" w:hAnsi="Times New Roman"/>
          <w:spacing w:val="-2"/>
          <w:sz w:val="22"/>
        </w:rPr>
        <w:t>WorkKeys</w:t>
      </w:r>
      <w:r w:rsidR="00BF2669" w:rsidRPr="00646FC1">
        <w:rPr>
          <w:rFonts w:ascii="Times New Roman" w:hAnsi="Times New Roman"/>
          <w:spacing w:val="-2"/>
          <w:sz w:val="22"/>
        </w:rPr>
        <w:t xml:space="preserve"> P</w:t>
      </w:r>
      <w:r w:rsidRPr="00646FC1">
        <w:rPr>
          <w:rFonts w:ascii="Times New Roman" w:hAnsi="Times New Roman"/>
          <w:spacing w:val="-2"/>
          <w:sz w:val="22"/>
        </w:rPr>
        <w:t>rofilers.</w:t>
      </w:r>
      <w:r w:rsidR="009E273B" w:rsidRPr="00E72747">
        <w:rPr>
          <w:rFonts w:ascii="Times New Roman" w:hAnsi="Times New Roman"/>
          <w:spacing w:val="-2"/>
          <w:sz w:val="22"/>
        </w:rPr>
        <w:t xml:space="preserve"> </w:t>
      </w:r>
      <w:r w:rsidR="009E273B" w:rsidRPr="00E016EF">
        <w:rPr>
          <w:rFonts w:ascii="Times New Roman" w:hAnsi="Times New Roman"/>
          <w:spacing w:val="-2"/>
          <w:sz w:val="22"/>
        </w:rPr>
        <w:t>Upon expiration or termination of this Agreement, the obligations set forth in the following provisions of this Agreement shall survive: Payment, Ownership of Materials, Confidentiality, Limitation on Damages</w:t>
      </w:r>
      <w:r w:rsidR="009E273B" w:rsidRPr="003349B3">
        <w:rPr>
          <w:rFonts w:ascii="Times New Roman" w:hAnsi="Times New Roman"/>
          <w:spacing w:val="-2"/>
          <w:sz w:val="22"/>
        </w:rPr>
        <w:t xml:space="preserve"> and Warranty and Limitations. Agency shall pay ACT for </w:t>
      </w:r>
      <w:r w:rsidR="003349B3">
        <w:rPr>
          <w:rFonts w:ascii="Times New Roman" w:hAnsi="Times New Roman"/>
          <w:spacing w:val="-2"/>
          <w:sz w:val="22"/>
        </w:rPr>
        <w:t>services provided under this Agreement</w:t>
      </w:r>
      <w:r w:rsidR="009E273B" w:rsidRPr="003349B3">
        <w:rPr>
          <w:rFonts w:ascii="Times New Roman" w:hAnsi="Times New Roman"/>
          <w:spacing w:val="-2"/>
          <w:sz w:val="22"/>
        </w:rPr>
        <w:t xml:space="preserve"> through the date of termination.</w:t>
      </w:r>
      <w:r w:rsidR="009E273B">
        <w:rPr>
          <w:rFonts w:ascii="Times New Roman" w:hAnsi="Times New Roman"/>
          <w:spacing w:val="-2"/>
          <w:sz w:val="22"/>
        </w:rPr>
        <w:t xml:space="preserve"> </w:t>
      </w:r>
    </w:p>
    <w:p w14:paraId="23055823" w14:textId="77777777" w:rsidR="00832A61" w:rsidRDefault="00832A61">
      <w:pPr>
        <w:tabs>
          <w:tab w:val="left" w:pos="-1440"/>
          <w:tab w:val="left" w:pos="-720"/>
        </w:tabs>
        <w:suppressAutoHyphens/>
        <w:jc w:val="both"/>
        <w:rPr>
          <w:rFonts w:ascii="Times New Roman" w:hAnsi="Times New Roman"/>
          <w:spacing w:val="-2"/>
          <w:sz w:val="22"/>
        </w:rPr>
      </w:pPr>
    </w:p>
    <w:p w14:paraId="14224004" w14:textId="25DE9D3D" w:rsidR="00430DE7" w:rsidRDefault="00D85B2B" w:rsidP="00430DE7">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b/>
          <w:spacing w:val="-2"/>
          <w:sz w:val="22"/>
        </w:rPr>
        <w:t>Default by Agency</w:t>
      </w:r>
    </w:p>
    <w:p w14:paraId="38DF2FBA" w14:textId="77777777" w:rsidR="00832A61" w:rsidRDefault="00832A61" w:rsidP="00430DE7">
      <w:pPr>
        <w:tabs>
          <w:tab w:val="left" w:pos="-1440"/>
          <w:tab w:val="left" w:pos="-720"/>
          <w:tab w:val="left" w:pos="0"/>
          <w:tab w:val="left" w:pos="720"/>
          <w:tab w:val="left" w:pos="1008"/>
        </w:tabs>
        <w:suppressAutoHyphens/>
        <w:jc w:val="both"/>
        <w:rPr>
          <w:rFonts w:ascii="Times New Roman" w:hAnsi="Times New Roman"/>
          <w:spacing w:val="-2"/>
          <w:sz w:val="22"/>
        </w:rPr>
      </w:pPr>
    </w:p>
    <w:p w14:paraId="00FE95A0" w14:textId="0B512561" w:rsidR="00430DE7" w:rsidRDefault="00430DE7" w:rsidP="00430DE7">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Any of the following shall constitute a default of this Agreement by Agency.  Upon such default, ACT may terminate this Agreement after giving written notice and ten (10) days to cure the default and ACT, in addition to its right to terminate, may seek any legal remedy which may also be available.</w:t>
      </w:r>
    </w:p>
    <w:p w14:paraId="41BEC922" w14:textId="0AEA35B5" w:rsidR="00430DE7" w:rsidRDefault="00430DE7" w:rsidP="00430DE7">
      <w:pPr>
        <w:tabs>
          <w:tab w:val="left" w:pos="-1440"/>
          <w:tab w:val="left" w:pos="-720"/>
          <w:tab w:val="left" w:pos="0"/>
          <w:tab w:val="left" w:pos="720"/>
          <w:tab w:val="left" w:pos="1008"/>
        </w:tabs>
        <w:suppressAutoHyphens/>
        <w:jc w:val="both"/>
        <w:rPr>
          <w:rFonts w:ascii="Times New Roman" w:hAnsi="Times New Roman"/>
          <w:spacing w:val="-2"/>
          <w:sz w:val="22"/>
        </w:rPr>
      </w:pPr>
    </w:p>
    <w:p w14:paraId="412DE2A2" w14:textId="6725A5C2" w:rsidR="00AC7428" w:rsidRPr="00AC7428" w:rsidRDefault="00430DE7" w:rsidP="00AC7428">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Agency's failure to pay the fees when invoiced in accordance with the terms of the invoice.</w:t>
      </w:r>
    </w:p>
    <w:p w14:paraId="4878C371" w14:textId="18F6ED58" w:rsidR="00AC7428" w:rsidRDefault="00430DE7" w:rsidP="00AC7428">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Agency becomes insolvent or involved in any bankruptcy proceedings.</w:t>
      </w:r>
    </w:p>
    <w:p w14:paraId="54058729" w14:textId="0225BEF1" w:rsidR="00AC7428" w:rsidRDefault="00430DE7" w:rsidP="00AC7428">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Agency misrepresents facts or data to ACT</w:t>
      </w:r>
      <w:r w:rsidR="00AC7428">
        <w:rPr>
          <w:rFonts w:ascii="Times New Roman" w:hAnsi="Times New Roman"/>
          <w:spacing w:val="-2"/>
          <w:sz w:val="22"/>
        </w:rPr>
        <w:t>.</w:t>
      </w:r>
    </w:p>
    <w:p w14:paraId="3801E8F3" w14:textId="0A926F64" w:rsidR="00AC7428" w:rsidRDefault="00430DE7" w:rsidP="00AC7428">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Agency violates the ACT SkillPro License Agreement.</w:t>
      </w:r>
    </w:p>
    <w:p w14:paraId="60572F32" w14:textId="409902C8" w:rsidR="00AC7428" w:rsidRDefault="00430DE7" w:rsidP="00AC7428">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Agency breaches any other term or condition of this Agreement.</w:t>
      </w:r>
    </w:p>
    <w:p w14:paraId="17FDABA0" w14:textId="67B697B9" w:rsidR="00E23BB9" w:rsidRDefault="00430DE7" w:rsidP="00E23BB9">
      <w:pPr>
        <w:pStyle w:val="ListParagraph"/>
        <w:numPr>
          <w:ilvl w:val="0"/>
          <w:numId w:val="7"/>
        </w:numPr>
        <w:tabs>
          <w:tab w:val="left" w:pos="-1440"/>
          <w:tab w:val="left" w:pos="-720"/>
          <w:tab w:val="left" w:pos="0"/>
          <w:tab w:val="left" w:pos="720"/>
          <w:tab w:val="left" w:pos="1008"/>
        </w:tabs>
        <w:suppressAutoHyphens/>
        <w:jc w:val="both"/>
        <w:rPr>
          <w:rFonts w:ascii="Times New Roman" w:hAnsi="Times New Roman"/>
          <w:spacing w:val="-2"/>
          <w:sz w:val="22"/>
        </w:rPr>
      </w:pPr>
      <w:r w:rsidRPr="00AC7428">
        <w:rPr>
          <w:rFonts w:ascii="Times New Roman" w:hAnsi="Times New Roman"/>
          <w:spacing w:val="-2"/>
          <w:sz w:val="22"/>
        </w:rPr>
        <w:t xml:space="preserve">Agency no longer has at least one authorized </w:t>
      </w:r>
      <w:r w:rsidR="00D85B2B">
        <w:rPr>
          <w:rFonts w:ascii="Times New Roman" w:hAnsi="Times New Roman"/>
          <w:spacing w:val="-2"/>
          <w:sz w:val="22"/>
        </w:rPr>
        <w:t>WorkKeys</w:t>
      </w:r>
      <w:r w:rsidR="00D85B2B" w:rsidRPr="00AC7428">
        <w:rPr>
          <w:rFonts w:ascii="Times New Roman" w:hAnsi="Times New Roman"/>
          <w:spacing w:val="-2"/>
          <w:sz w:val="22"/>
        </w:rPr>
        <w:t xml:space="preserve"> </w:t>
      </w:r>
      <w:r w:rsidRPr="00AC7428">
        <w:rPr>
          <w:rFonts w:ascii="Times New Roman" w:hAnsi="Times New Roman"/>
          <w:spacing w:val="-2"/>
          <w:sz w:val="22"/>
        </w:rPr>
        <w:t xml:space="preserve">Profiler, or person training to become a </w:t>
      </w:r>
      <w:r w:rsidR="00D85B2B">
        <w:rPr>
          <w:rFonts w:ascii="Times New Roman" w:hAnsi="Times New Roman"/>
          <w:spacing w:val="-2"/>
          <w:sz w:val="22"/>
        </w:rPr>
        <w:t>WorkKeys</w:t>
      </w:r>
      <w:r w:rsidR="00D85B2B" w:rsidRPr="00AC7428">
        <w:rPr>
          <w:rFonts w:ascii="Times New Roman" w:hAnsi="Times New Roman"/>
          <w:spacing w:val="-2"/>
          <w:sz w:val="22"/>
        </w:rPr>
        <w:t xml:space="preserve"> </w:t>
      </w:r>
      <w:r w:rsidRPr="00AC7428">
        <w:rPr>
          <w:rFonts w:ascii="Times New Roman" w:hAnsi="Times New Roman"/>
          <w:spacing w:val="-2"/>
          <w:sz w:val="22"/>
        </w:rPr>
        <w:t>Profiler, as determined in ACT sole discretion.</w:t>
      </w:r>
    </w:p>
    <w:p w14:paraId="53FF8AA3" w14:textId="687A5B16" w:rsidR="00E23BB9" w:rsidRDefault="00E23BB9" w:rsidP="00E23BB9">
      <w:pPr>
        <w:tabs>
          <w:tab w:val="left" w:pos="-1440"/>
          <w:tab w:val="left" w:pos="-720"/>
          <w:tab w:val="left" w:pos="0"/>
          <w:tab w:val="left" w:pos="720"/>
          <w:tab w:val="left" w:pos="1008"/>
        </w:tabs>
        <w:suppressAutoHyphens/>
        <w:jc w:val="both"/>
        <w:rPr>
          <w:rFonts w:ascii="Times New Roman" w:hAnsi="Times New Roman"/>
          <w:spacing w:val="-2"/>
          <w:sz w:val="22"/>
        </w:rPr>
      </w:pPr>
    </w:p>
    <w:p w14:paraId="3905574D" w14:textId="6E80D6D3" w:rsidR="00E23BB9" w:rsidRPr="003F51C6" w:rsidRDefault="00E23BB9" w:rsidP="003F51C6">
      <w:pPr>
        <w:tabs>
          <w:tab w:val="left" w:pos="-1440"/>
          <w:tab w:val="left" w:pos="-720"/>
          <w:tab w:val="left" w:pos="0"/>
        </w:tabs>
        <w:suppressAutoHyphens/>
        <w:jc w:val="both"/>
        <w:rPr>
          <w:rFonts w:ascii="Times New Roman" w:hAnsi="Times New Roman"/>
          <w:spacing w:val="-2"/>
          <w:sz w:val="22"/>
        </w:rPr>
      </w:pPr>
      <w:r>
        <w:rPr>
          <w:rFonts w:ascii="Times New Roman" w:hAnsi="Times New Roman"/>
          <w:spacing w:val="-2"/>
          <w:sz w:val="22"/>
        </w:rPr>
        <w:t>Notwithstanding the above, ACT may terminate this Agreement immediately if it concludes in its sole discr</w:t>
      </w:r>
      <w:r w:rsidR="003F51C6">
        <w:rPr>
          <w:rFonts w:ascii="Times New Roman" w:hAnsi="Times New Roman"/>
          <w:spacing w:val="-2"/>
          <w:sz w:val="22"/>
        </w:rPr>
        <w:t xml:space="preserve">etion that its continued association with Agency is inconsistent with ACT’s values or could otherwise adversely affect its reputation. </w:t>
      </w:r>
    </w:p>
    <w:p w14:paraId="7CE323B7" w14:textId="23A09E86" w:rsidR="00B500AE" w:rsidRDefault="00B500AE">
      <w:pPr>
        <w:tabs>
          <w:tab w:val="left" w:pos="-1440"/>
          <w:tab w:val="left" w:pos="-720"/>
        </w:tabs>
        <w:suppressAutoHyphens/>
        <w:jc w:val="both"/>
        <w:rPr>
          <w:rFonts w:ascii="Times New Roman" w:hAnsi="Times New Roman"/>
          <w:spacing w:val="-2"/>
          <w:sz w:val="22"/>
        </w:rPr>
      </w:pPr>
    </w:p>
    <w:p w14:paraId="1B978271" w14:textId="7F3B6C77" w:rsidR="00B500AE" w:rsidRDefault="00C608F5" w:rsidP="00B500AE">
      <w:pPr>
        <w:keepNext/>
        <w:keepLines/>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b/>
          <w:spacing w:val="-2"/>
          <w:sz w:val="22"/>
        </w:rPr>
        <w:t>Nondelegation / Assignment of WorkKeys Profiling Services</w:t>
      </w:r>
    </w:p>
    <w:p w14:paraId="43D9C7E2" w14:textId="7789B832" w:rsidR="00E72747" w:rsidRDefault="00E72747" w:rsidP="00E72747">
      <w:pPr>
        <w:pStyle w:val="BodyText"/>
      </w:pPr>
      <w:r>
        <w:t xml:space="preserve">This Agreement may not be assigned by Agency without the express prior written consent of ACT.  </w:t>
      </w:r>
      <w:r>
        <w:rPr>
          <w:spacing w:val="-3"/>
        </w:rPr>
        <w:t xml:space="preserve">No permitted assignment shall relieve Agency of its obligations under this Agreement.  Any assignment in violation of this paragraph shall be void. </w:t>
      </w:r>
      <w:r>
        <w:t>Subject to the above restrictions on assignment and transfer, this Agreement shall be binding upon the Agency’s permitted successors and assigns.</w:t>
      </w:r>
    </w:p>
    <w:p w14:paraId="5A387B29" w14:textId="12780E6B" w:rsidR="00E72747" w:rsidRDefault="00E72747" w:rsidP="00B500AE">
      <w:pPr>
        <w:keepLines/>
        <w:tabs>
          <w:tab w:val="left" w:pos="-1440"/>
          <w:tab w:val="left" w:pos="-720"/>
          <w:tab w:val="left" w:pos="0"/>
          <w:tab w:val="left" w:pos="720"/>
          <w:tab w:val="left" w:pos="1008"/>
        </w:tabs>
        <w:suppressAutoHyphens/>
        <w:jc w:val="both"/>
        <w:rPr>
          <w:rFonts w:ascii="Times New Roman" w:hAnsi="Times New Roman"/>
          <w:spacing w:val="-2"/>
          <w:sz w:val="22"/>
        </w:rPr>
      </w:pPr>
    </w:p>
    <w:p w14:paraId="4E0B467E" w14:textId="1072FCB6" w:rsidR="00C00CC3" w:rsidRDefault="00C00CC3" w:rsidP="00C00CC3">
      <w:pPr>
        <w:keepLines/>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WorkKeys Profilers shall personally perform all WorkKeys Profiling services using SkillPro and the ACT Materials.  Agency may engage other employees to perform incidental services to support the WorkKeys Profiling sessions</w:t>
      </w:r>
      <w:r w:rsidR="002C300A">
        <w:rPr>
          <w:rFonts w:ascii="Times New Roman" w:hAnsi="Times New Roman"/>
          <w:spacing w:val="-2"/>
          <w:sz w:val="22"/>
        </w:rPr>
        <w:t>, but WorkKeys Profiling must not be conducted by anyone other than a WorkKeys Profiler</w:t>
      </w:r>
      <w:r>
        <w:rPr>
          <w:rFonts w:ascii="Times New Roman" w:hAnsi="Times New Roman"/>
          <w:spacing w:val="-2"/>
          <w:sz w:val="22"/>
        </w:rPr>
        <w:t>.  Agency shall not attempt to directly or indirectly hire or employ any ACT employee to perform any WorkKeys Profiling services.</w:t>
      </w:r>
    </w:p>
    <w:p w14:paraId="23D5DC44" w14:textId="0DF13808" w:rsidR="00C00BF5" w:rsidRDefault="00C00BF5" w:rsidP="00C00BF5">
      <w:pPr>
        <w:tabs>
          <w:tab w:val="left" w:pos="-1440"/>
          <w:tab w:val="left" w:pos="-720"/>
          <w:tab w:val="left" w:pos="0"/>
          <w:tab w:val="left" w:pos="720"/>
          <w:tab w:val="left" w:pos="1008"/>
        </w:tabs>
        <w:suppressAutoHyphens/>
        <w:jc w:val="both"/>
        <w:rPr>
          <w:rFonts w:ascii="Times New Roman" w:hAnsi="Times New Roman"/>
          <w:spacing w:val="-2"/>
          <w:sz w:val="22"/>
        </w:rPr>
      </w:pPr>
    </w:p>
    <w:p w14:paraId="4ED8CBF4" w14:textId="77777777" w:rsidR="00C608F5" w:rsidRDefault="00C608F5">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Payment Terms</w:t>
      </w:r>
    </w:p>
    <w:p w14:paraId="03447E5E" w14:textId="535630C4" w:rsidR="0021695D" w:rsidRDefault="00C608F5">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A</w:t>
      </w:r>
      <w:r w:rsidR="0021695D">
        <w:rPr>
          <w:rFonts w:ascii="Times New Roman" w:hAnsi="Times New Roman"/>
          <w:spacing w:val="-2"/>
          <w:sz w:val="22"/>
        </w:rPr>
        <w:t xml:space="preserve">gency </w:t>
      </w:r>
      <w:r w:rsidR="008C789A">
        <w:rPr>
          <w:rFonts w:ascii="Times New Roman" w:hAnsi="Times New Roman"/>
          <w:spacing w:val="-2"/>
          <w:sz w:val="22"/>
        </w:rPr>
        <w:t xml:space="preserve">agrees to pay </w:t>
      </w:r>
      <w:r w:rsidR="0021695D">
        <w:rPr>
          <w:rFonts w:ascii="Times New Roman" w:hAnsi="Times New Roman"/>
          <w:spacing w:val="-2"/>
          <w:sz w:val="22"/>
        </w:rPr>
        <w:t>ACT</w:t>
      </w:r>
      <w:r w:rsidR="008C789A">
        <w:rPr>
          <w:rFonts w:ascii="Times New Roman" w:hAnsi="Times New Roman"/>
          <w:spacing w:val="-2"/>
          <w:sz w:val="22"/>
        </w:rPr>
        <w:t xml:space="preserve"> the amounts set forth in </w:t>
      </w:r>
      <w:r w:rsidR="00877FBB">
        <w:rPr>
          <w:rFonts w:ascii="Times New Roman" w:hAnsi="Times New Roman"/>
          <w:spacing w:val="-2"/>
          <w:sz w:val="22"/>
        </w:rPr>
        <w:t>the profiling training application</w:t>
      </w:r>
      <w:r w:rsidR="0021695D">
        <w:rPr>
          <w:rFonts w:ascii="Times New Roman" w:hAnsi="Times New Roman"/>
          <w:spacing w:val="-2"/>
          <w:sz w:val="22"/>
        </w:rPr>
        <w:t xml:space="preserve"> for initial training and/or any subsequent training of Agency </w:t>
      </w:r>
      <w:r w:rsidR="000F2ABB">
        <w:rPr>
          <w:rFonts w:ascii="Times New Roman" w:hAnsi="Times New Roman"/>
          <w:spacing w:val="-2"/>
          <w:sz w:val="22"/>
        </w:rPr>
        <w:t>Representatives</w:t>
      </w:r>
      <w:r w:rsidR="0021695D">
        <w:rPr>
          <w:rFonts w:ascii="Times New Roman" w:hAnsi="Times New Roman"/>
          <w:spacing w:val="-2"/>
          <w:sz w:val="22"/>
        </w:rPr>
        <w:t>, according to ACT's applicable fee schedule in effect at the time of training.</w:t>
      </w:r>
      <w:r w:rsidR="00A769A9">
        <w:rPr>
          <w:rFonts w:ascii="Times New Roman" w:hAnsi="Times New Roman"/>
          <w:spacing w:val="-2"/>
          <w:sz w:val="22"/>
        </w:rPr>
        <w:t xml:space="preserve"> </w:t>
      </w:r>
      <w:r w:rsidR="00A769A9" w:rsidRPr="00A769A9">
        <w:rPr>
          <w:rFonts w:ascii="Times New Roman" w:hAnsi="Times New Roman"/>
          <w:spacing w:val="-2"/>
          <w:sz w:val="22"/>
        </w:rPr>
        <w:t xml:space="preserve">All amounts are due thirty (30) days from </w:t>
      </w:r>
      <w:r w:rsidR="008C789A">
        <w:rPr>
          <w:rFonts w:ascii="Times New Roman" w:hAnsi="Times New Roman"/>
          <w:spacing w:val="-2"/>
          <w:sz w:val="22"/>
        </w:rPr>
        <w:t xml:space="preserve">receipt of an </w:t>
      </w:r>
      <w:r w:rsidR="00A769A9" w:rsidRPr="00A769A9">
        <w:rPr>
          <w:rFonts w:ascii="Times New Roman" w:hAnsi="Times New Roman"/>
          <w:spacing w:val="-2"/>
          <w:sz w:val="22"/>
        </w:rPr>
        <w:t>invoice</w:t>
      </w:r>
      <w:r w:rsidR="008C789A">
        <w:rPr>
          <w:rFonts w:ascii="Times New Roman" w:hAnsi="Times New Roman"/>
          <w:spacing w:val="-2"/>
          <w:sz w:val="22"/>
        </w:rPr>
        <w:t xml:space="preserve"> from ACT</w:t>
      </w:r>
      <w:r w:rsidR="00A769A9" w:rsidRPr="00A769A9">
        <w:rPr>
          <w:rFonts w:ascii="Times New Roman" w:hAnsi="Times New Roman"/>
          <w:spacing w:val="-2"/>
          <w:sz w:val="22"/>
        </w:rPr>
        <w:t>.</w:t>
      </w:r>
      <w:r w:rsidR="008C789A">
        <w:rPr>
          <w:rFonts w:ascii="Times New Roman" w:hAnsi="Times New Roman"/>
          <w:spacing w:val="-2"/>
          <w:sz w:val="22"/>
        </w:rPr>
        <w:t xml:space="preserve">  Agency will pay a service fee of one percent (1%) per month or the maximum rate allowed by law, whichever is less, </w:t>
      </w:r>
      <w:r w:rsidR="00B500AE">
        <w:rPr>
          <w:rFonts w:ascii="Times New Roman" w:hAnsi="Times New Roman"/>
          <w:spacing w:val="-2"/>
          <w:sz w:val="22"/>
        </w:rPr>
        <w:t xml:space="preserve">on any fees not paid when due under this Agreement. All invoices shall be sent to the </w:t>
      </w:r>
      <w:r w:rsidR="00F8574A">
        <w:rPr>
          <w:rFonts w:ascii="Times New Roman" w:hAnsi="Times New Roman"/>
          <w:spacing w:val="-2"/>
          <w:sz w:val="22"/>
        </w:rPr>
        <w:t xml:space="preserve">Agency </w:t>
      </w:r>
      <w:r w:rsidR="00B500AE">
        <w:rPr>
          <w:rFonts w:ascii="Times New Roman" w:hAnsi="Times New Roman"/>
          <w:spacing w:val="-2"/>
          <w:sz w:val="22"/>
        </w:rPr>
        <w:t>address identified in this Agreement. Agency shall be responsible for any sales, use, or other taxes due as a result of any fees paid to ACT under this Agreement, unless Agency is exempt from tax as evidenced by a valid tax exemption certificate provided to ACT. Agency shall promptly provide ACT with Agency required purchase order, as applicable, prior to the scheduled delivery of the services in this Agreement.</w:t>
      </w:r>
    </w:p>
    <w:p w14:paraId="75B09C36" w14:textId="77777777" w:rsidR="0021695D" w:rsidRDefault="0021695D">
      <w:pPr>
        <w:tabs>
          <w:tab w:val="left" w:pos="-1440"/>
          <w:tab w:val="left" w:pos="-720"/>
          <w:tab w:val="left" w:pos="0"/>
          <w:tab w:val="left" w:pos="720"/>
          <w:tab w:val="left" w:pos="1008"/>
        </w:tabs>
        <w:suppressAutoHyphens/>
        <w:jc w:val="both"/>
        <w:rPr>
          <w:rFonts w:ascii="Times New Roman" w:hAnsi="Times New Roman"/>
          <w:spacing w:val="-2"/>
          <w:sz w:val="22"/>
        </w:rPr>
      </w:pPr>
    </w:p>
    <w:p w14:paraId="1365A913" w14:textId="45EB03E5" w:rsidR="0021695D" w:rsidRDefault="003F51C6">
      <w:pPr>
        <w:pStyle w:val="BodyText"/>
      </w:pPr>
      <w:r>
        <w:t>Agency acknowledges that f</w:t>
      </w:r>
      <w:r w:rsidR="0021695D">
        <w:t>ees</w:t>
      </w:r>
      <w:r>
        <w:t xml:space="preserve"> paid</w:t>
      </w:r>
      <w:r w:rsidR="0021695D">
        <w:t xml:space="preserve"> to ACT </w:t>
      </w:r>
      <w:r>
        <w:t>under this Agreement are not applied to a</w:t>
      </w:r>
      <w:r w:rsidR="0021695D">
        <w:t xml:space="preserve"> SkillPro license.</w:t>
      </w:r>
      <w:r w:rsidR="00257091">
        <w:t xml:space="preserve"> </w:t>
      </w:r>
    </w:p>
    <w:p w14:paraId="2CFAD8DC" w14:textId="77777777" w:rsidR="0021695D" w:rsidRDefault="0021695D" w:rsidP="005E1E16">
      <w:pPr>
        <w:pStyle w:val="BodyText"/>
      </w:pPr>
    </w:p>
    <w:p w14:paraId="2E5E3276" w14:textId="1DF702F7" w:rsidR="0021695D" w:rsidRDefault="00347AE9">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Agency Expenses</w:t>
      </w:r>
    </w:p>
    <w:p w14:paraId="68D0C19E" w14:textId="77777777" w:rsidR="00347AE9" w:rsidRDefault="00347AE9">
      <w:pPr>
        <w:tabs>
          <w:tab w:val="left" w:pos="-1440"/>
          <w:tab w:val="left" w:pos="-720"/>
          <w:tab w:val="left" w:pos="0"/>
          <w:tab w:val="left" w:pos="720"/>
          <w:tab w:val="left" w:pos="1008"/>
        </w:tabs>
        <w:suppressAutoHyphens/>
        <w:jc w:val="both"/>
        <w:rPr>
          <w:rFonts w:ascii="Times New Roman" w:hAnsi="Times New Roman"/>
          <w:spacing w:val="-2"/>
          <w:sz w:val="22"/>
        </w:rPr>
      </w:pPr>
    </w:p>
    <w:p w14:paraId="6EC297BB" w14:textId="60B29ADD" w:rsidR="0021695D" w:rsidRDefault="0021695D">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All expenses incurred by Agency pertaining to this Agreement or to any </w:t>
      </w:r>
      <w:r w:rsidR="00347AE9">
        <w:rPr>
          <w:rFonts w:ascii="Times New Roman" w:hAnsi="Times New Roman"/>
          <w:spacing w:val="-2"/>
          <w:sz w:val="22"/>
        </w:rPr>
        <w:t>WorkKeys P</w:t>
      </w:r>
      <w:r w:rsidR="00BF2669">
        <w:rPr>
          <w:rFonts w:ascii="Times New Roman" w:hAnsi="Times New Roman"/>
          <w:spacing w:val="-2"/>
          <w:sz w:val="22"/>
        </w:rPr>
        <w:t xml:space="preserve">rofiling </w:t>
      </w:r>
      <w:r>
        <w:rPr>
          <w:rFonts w:ascii="Times New Roman" w:hAnsi="Times New Roman"/>
          <w:spacing w:val="-2"/>
          <w:sz w:val="22"/>
        </w:rPr>
        <w:t xml:space="preserve">services provided by Agency, shall be paid by Agency.  ACT is not responsible for and will not reimburse Agency for any travel, per diem, business costs, </w:t>
      </w:r>
      <w:r>
        <w:rPr>
          <w:rFonts w:ascii="Times New Roman" w:hAnsi="Times New Roman"/>
          <w:spacing w:val="-2"/>
          <w:sz w:val="22"/>
        </w:rPr>
        <w:lastRenderedPageBreak/>
        <w:t>or any other expenses which may be incurred by Agency.</w:t>
      </w:r>
      <w:r w:rsidR="0027194F">
        <w:rPr>
          <w:rFonts w:ascii="Times New Roman" w:hAnsi="Times New Roman"/>
          <w:spacing w:val="-2"/>
          <w:sz w:val="22"/>
        </w:rPr>
        <w:t xml:space="preserve">  </w:t>
      </w:r>
    </w:p>
    <w:p w14:paraId="3A202AA1" w14:textId="77777777" w:rsidR="0021695D" w:rsidRDefault="0021695D">
      <w:pPr>
        <w:tabs>
          <w:tab w:val="left" w:pos="-1440"/>
          <w:tab w:val="left" w:pos="-720"/>
          <w:tab w:val="left" w:pos="0"/>
          <w:tab w:val="left" w:pos="720"/>
          <w:tab w:val="left" w:pos="1008"/>
        </w:tabs>
        <w:suppressAutoHyphens/>
        <w:jc w:val="both"/>
        <w:rPr>
          <w:rFonts w:ascii="Times New Roman" w:hAnsi="Times New Roman"/>
          <w:spacing w:val="-2"/>
          <w:sz w:val="22"/>
        </w:rPr>
      </w:pPr>
    </w:p>
    <w:p w14:paraId="7F103C40" w14:textId="2D0EA034" w:rsidR="0021695D" w:rsidRDefault="00347AE9">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Ownership of Materials</w:t>
      </w:r>
      <w:r w:rsidR="00AC7428">
        <w:rPr>
          <w:rFonts w:ascii="Times New Roman" w:hAnsi="Times New Roman"/>
          <w:b/>
          <w:spacing w:val="-2"/>
          <w:sz w:val="22"/>
        </w:rPr>
        <w:t xml:space="preserve"> </w:t>
      </w:r>
    </w:p>
    <w:p w14:paraId="28E0F824" w14:textId="77777777" w:rsidR="00347AE9" w:rsidRDefault="00347AE9" w:rsidP="00D133FC">
      <w:pPr>
        <w:pStyle w:val="Heading1"/>
      </w:pPr>
    </w:p>
    <w:p w14:paraId="581CBAC6" w14:textId="71640658" w:rsidR="00CB7731" w:rsidRDefault="00D133FC" w:rsidP="00D133FC">
      <w:pPr>
        <w:pStyle w:val="Heading1"/>
        <w:rPr>
          <w:b w:val="0"/>
        </w:rPr>
      </w:pPr>
      <w:r>
        <w:rPr>
          <w:b w:val="0"/>
        </w:rPr>
        <w:t xml:space="preserve">Agency acknowledges that SkillPro </w:t>
      </w:r>
      <w:r w:rsidR="00347AE9">
        <w:rPr>
          <w:b w:val="0"/>
        </w:rPr>
        <w:t xml:space="preserve">and the ACT Materials </w:t>
      </w:r>
      <w:r>
        <w:rPr>
          <w:b w:val="0"/>
        </w:rPr>
        <w:t>supplied by ACT are owned and proprietary to ACT. ACT owns all intellectual property rights, including but not limited to copyrights</w:t>
      </w:r>
      <w:r w:rsidR="00646FC1">
        <w:rPr>
          <w:b w:val="0"/>
        </w:rPr>
        <w:t>, trademarks, and trade secrets</w:t>
      </w:r>
      <w:r>
        <w:rPr>
          <w:b w:val="0"/>
        </w:rPr>
        <w:t>, in such materials.  Except as expressly granted in this Agreement, Agency does not acquire any right, title, or interest in or to</w:t>
      </w:r>
      <w:r w:rsidR="00646FC1">
        <w:rPr>
          <w:b w:val="0"/>
        </w:rPr>
        <w:t xml:space="preserve"> Skill</w:t>
      </w:r>
      <w:r w:rsidR="0039507E">
        <w:rPr>
          <w:b w:val="0"/>
        </w:rPr>
        <w:t>P</w:t>
      </w:r>
      <w:r w:rsidR="00646FC1">
        <w:rPr>
          <w:b w:val="0"/>
        </w:rPr>
        <w:t>ro or</w:t>
      </w:r>
      <w:r>
        <w:rPr>
          <w:b w:val="0"/>
        </w:rPr>
        <w:t xml:space="preserve"> the ACT Materials. </w:t>
      </w:r>
      <w:r w:rsidR="00CB7731">
        <w:rPr>
          <w:b w:val="0"/>
        </w:rPr>
        <w:t xml:space="preserve"> </w:t>
      </w:r>
    </w:p>
    <w:p w14:paraId="74D00000" w14:textId="77777777" w:rsidR="00CB7731" w:rsidRDefault="00CB7731" w:rsidP="00D133FC">
      <w:pPr>
        <w:pStyle w:val="Heading1"/>
        <w:rPr>
          <w:b w:val="0"/>
        </w:rPr>
      </w:pPr>
    </w:p>
    <w:p w14:paraId="1D0E4F36" w14:textId="381AA1C3" w:rsidR="008C67A7" w:rsidRDefault="00D133FC" w:rsidP="00D133FC">
      <w:pPr>
        <w:pStyle w:val="Heading1"/>
        <w:rPr>
          <w:b w:val="0"/>
        </w:rPr>
      </w:pPr>
      <w:r>
        <w:rPr>
          <w:b w:val="0"/>
        </w:rPr>
        <w:t xml:space="preserve">Except as needed to </w:t>
      </w:r>
      <w:r w:rsidR="00E07BB1">
        <w:rPr>
          <w:b w:val="0"/>
        </w:rPr>
        <w:t>conduct</w:t>
      </w:r>
      <w:r>
        <w:rPr>
          <w:b w:val="0"/>
        </w:rPr>
        <w:t xml:space="preserve"> the </w:t>
      </w:r>
      <w:r w:rsidR="00CB7731">
        <w:rPr>
          <w:b w:val="0"/>
        </w:rPr>
        <w:t>WorkKeys Profil</w:t>
      </w:r>
      <w:r w:rsidR="00E07BB1">
        <w:rPr>
          <w:b w:val="0"/>
        </w:rPr>
        <w:t>ing activities and prepare and provide the WorkKeys Profile Report to</w:t>
      </w:r>
      <w:r w:rsidR="00CB7731">
        <w:rPr>
          <w:b w:val="0"/>
        </w:rPr>
        <w:t xml:space="preserve"> the end-user client</w:t>
      </w:r>
      <w:r>
        <w:rPr>
          <w:b w:val="0"/>
        </w:rPr>
        <w:t>,</w:t>
      </w:r>
      <w:r w:rsidRPr="00D90629">
        <w:rPr>
          <w:b w:val="0"/>
        </w:rPr>
        <w:t xml:space="preserve"> </w:t>
      </w:r>
      <w:r>
        <w:rPr>
          <w:b w:val="0"/>
        </w:rPr>
        <w:t xml:space="preserve">Agency shall not </w:t>
      </w:r>
      <w:r w:rsidR="008C67A7">
        <w:rPr>
          <w:b w:val="0"/>
        </w:rPr>
        <w:t>(a) use</w:t>
      </w:r>
      <w:r w:rsidR="00646FC1">
        <w:rPr>
          <w:b w:val="0"/>
        </w:rPr>
        <w:t xml:space="preserve"> Skill</w:t>
      </w:r>
      <w:r w:rsidR="0039507E">
        <w:rPr>
          <w:b w:val="0"/>
        </w:rPr>
        <w:t>P</w:t>
      </w:r>
      <w:r w:rsidR="00646FC1">
        <w:rPr>
          <w:b w:val="0"/>
        </w:rPr>
        <w:t>ro or</w:t>
      </w:r>
      <w:r w:rsidR="008C67A7">
        <w:rPr>
          <w:b w:val="0"/>
        </w:rPr>
        <w:t xml:space="preserve"> the ACT Materials, (b) </w:t>
      </w:r>
      <w:r>
        <w:rPr>
          <w:b w:val="0"/>
        </w:rPr>
        <w:t xml:space="preserve">copy, modify, enhance, reverse engineer, decompile, disassemble, create derivatives, or make any addition to </w:t>
      </w:r>
      <w:r w:rsidR="00646FC1">
        <w:rPr>
          <w:b w:val="0"/>
        </w:rPr>
        <w:t>Skill</w:t>
      </w:r>
      <w:r w:rsidR="0039507E">
        <w:rPr>
          <w:b w:val="0"/>
        </w:rPr>
        <w:t>P</w:t>
      </w:r>
      <w:r w:rsidR="00646FC1">
        <w:rPr>
          <w:b w:val="0"/>
        </w:rPr>
        <w:t xml:space="preserve">ro or </w:t>
      </w:r>
      <w:r>
        <w:rPr>
          <w:b w:val="0"/>
        </w:rPr>
        <w:t>the ACT Materials</w:t>
      </w:r>
      <w:r w:rsidR="008C67A7">
        <w:rPr>
          <w:b w:val="0"/>
        </w:rPr>
        <w:t>; (c)</w:t>
      </w:r>
      <w:r>
        <w:rPr>
          <w:b w:val="0"/>
        </w:rPr>
        <w:t xml:space="preserve"> assign, license, sell, loan, lease, or otherwise transfer</w:t>
      </w:r>
      <w:r w:rsidR="00646FC1">
        <w:rPr>
          <w:b w:val="0"/>
        </w:rPr>
        <w:t xml:space="preserve"> Skill</w:t>
      </w:r>
      <w:r w:rsidR="0039507E">
        <w:rPr>
          <w:b w:val="0"/>
        </w:rPr>
        <w:t>P</w:t>
      </w:r>
      <w:r w:rsidR="00646FC1">
        <w:rPr>
          <w:b w:val="0"/>
        </w:rPr>
        <w:t>ro or</w:t>
      </w:r>
      <w:r>
        <w:rPr>
          <w:b w:val="0"/>
        </w:rPr>
        <w:t xml:space="preserve"> the ACT Materials in whole or in part, (</w:t>
      </w:r>
      <w:r w:rsidR="008C67A7">
        <w:rPr>
          <w:b w:val="0"/>
        </w:rPr>
        <w:t>d</w:t>
      </w:r>
      <w:r>
        <w:rPr>
          <w:b w:val="0"/>
        </w:rPr>
        <w:t>) authorize or allow a third party to use</w:t>
      </w:r>
      <w:r w:rsidR="00646FC1">
        <w:rPr>
          <w:b w:val="0"/>
        </w:rPr>
        <w:t xml:space="preserve"> Skill</w:t>
      </w:r>
      <w:r w:rsidR="00546D7B">
        <w:rPr>
          <w:b w:val="0"/>
        </w:rPr>
        <w:t>P</w:t>
      </w:r>
      <w:r w:rsidR="00646FC1">
        <w:rPr>
          <w:b w:val="0"/>
        </w:rPr>
        <w:t>ro or</w:t>
      </w:r>
      <w:r>
        <w:rPr>
          <w:b w:val="0"/>
        </w:rPr>
        <w:t xml:space="preserve"> the ACT Materials. </w:t>
      </w:r>
    </w:p>
    <w:p w14:paraId="5B1247F3" w14:textId="77777777" w:rsidR="008C67A7" w:rsidRDefault="008C67A7" w:rsidP="00D133FC">
      <w:pPr>
        <w:pStyle w:val="Heading1"/>
        <w:rPr>
          <w:b w:val="0"/>
        </w:rPr>
      </w:pPr>
      <w:r>
        <w:rPr>
          <w:b w:val="0"/>
        </w:rPr>
        <w:tab/>
      </w:r>
    </w:p>
    <w:p w14:paraId="76763E34" w14:textId="64A3A982" w:rsidR="00CB7731" w:rsidRPr="00CB7731" w:rsidRDefault="00646FC1" w:rsidP="00646FC1">
      <w:pPr>
        <w:rPr>
          <w:rFonts w:ascii="Times New Roman" w:hAnsi="Times New Roman"/>
          <w:spacing w:val="-2"/>
          <w:sz w:val="22"/>
        </w:rPr>
      </w:pPr>
      <w:r>
        <w:rPr>
          <w:rFonts w:ascii="Times New Roman" w:hAnsi="Times New Roman"/>
          <w:spacing w:val="-2"/>
          <w:sz w:val="22"/>
        </w:rPr>
        <w:t>Skill</w:t>
      </w:r>
      <w:r w:rsidR="00546D7B">
        <w:rPr>
          <w:rFonts w:ascii="Times New Roman" w:hAnsi="Times New Roman"/>
          <w:spacing w:val="-2"/>
          <w:sz w:val="22"/>
        </w:rPr>
        <w:t>P</w:t>
      </w:r>
      <w:r>
        <w:rPr>
          <w:rFonts w:ascii="Times New Roman" w:hAnsi="Times New Roman"/>
          <w:spacing w:val="-2"/>
          <w:sz w:val="22"/>
        </w:rPr>
        <w:t>ro and the</w:t>
      </w:r>
      <w:r w:rsidR="00CB7731" w:rsidRPr="00CB7731">
        <w:rPr>
          <w:rFonts w:ascii="Times New Roman" w:hAnsi="Times New Roman"/>
          <w:spacing w:val="-2"/>
          <w:sz w:val="22"/>
        </w:rPr>
        <w:t xml:space="preserve"> ACT Materials shall be and remain the property of ACT notwithstanding the subsequent termination of this Agreement. The ACT Materials shall, within ten (10) days of </w:t>
      </w:r>
      <w:r w:rsidR="00E07BB1">
        <w:rPr>
          <w:rFonts w:ascii="Times New Roman" w:hAnsi="Times New Roman"/>
          <w:spacing w:val="-2"/>
          <w:sz w:val="22"/>
        </w:rPr>
        <w:t>termination</w:t>
      </w:r>
      <w:r w:rsidR="00CB7731" w:rsidRPr="00CB7731">
        <w:rPr>
          <w:rFonts w:ascii="Times New Roman" w:hAnsi="Times New Roman"/>
          <w:spacing w:val="-2"/>
          <w:sz w:val="22"/>
        </w:rPr>
        <w:t xml:space="preserve">, be </w:t>
      </w:r>
      <w:r w:rsidR="004B219E" w:rsidRPr="00B67E6E">
        <w:rPr>
          <w:rFonts w:ascii="Times New Roman" w:hAnsi="Times New Roman"/>
          <w:sz w:val="22"/>
          <w:szCs w:val="22"/>
        </w:rPr>
        <w:t>destroyed</w:t>
      </w:r>
      <w:r w:rsidR="004B219E">
        <w:t xml:space="preserve"> </w:t>
      </w:r>
      <w:r w:rsidR="00CB7731" w:rsidRPr="00CB7731">
        <w:rPr>
          <w:rFonts w:ascii="Times New Roman" w:hAnsi="Times New Roman"/>
          <w:spacing w:val="-2"/>
          <w:sz w:val="22"/>
        </w:rPr>
        <w:t>(including all copies)</w:t>
      </w:r>
      <w:r w:rsidR="005F6C4E">
        <w:rPr>
          <w:rFonts w:ascii="Times New Roman" w:hAnsi="Times New Roman"/>
          <w:spacing w:val="-2"/>
          <w:sz w:val="22"/>
        </w:rPr>
        <w:t xml:space="preserve">, and </w:t>
      </w:r>
      <w:r w:rsidR="00F921ED">
        <w:rPr>
          <w:rFonts w:ascii="Times New Roman" w:hAnsi="Times New Roman"/>
          <w:spacing w:val="-2"/>
          <w:sz w:val="22"/>
        </w:rPr>
        <w:t>access to Skill</w:t>
      </w:r>
      <w:r w:rsidR="00546D7B">
        <w:rPr>
          <w:rFonts w:ascii="Times New Roman" w:hAnsi="Times New Roman"/>
          <w:spacing w:val="-2"/>
          <w:sz w:val="22"/>
        </w:rPr>
        <w:t>P</w:t>
      </w:r>
      <w:r w:rsidR="00F921ED">
        <w:rPr>
          <w:rFonts w:ascii="Times New Roman" w:hAnsi="Times New Roman"/>
          <w:spacing w:val="-2"/>
          <w:sz w:val="22"/>
        </w:rPr>
        <w:t>ro will be automatically terminated</w:t>
      </w:r>
      <w:r w:rsidR="00CB7731" w:rsidRPr="00CB7731">
        <w:rPr>
          <w:rFonts w:ascii="Times New Roman" w:hAnsi="Times New Roman"/>
          <w:spacing w:val="-2"/>
          <w:sz w:val="22"/>
        </w:rPr>
        <w:t>.</w:t>
      </w:r>
    </w:p>
    <w:p w14:paraId="1579DF95" w14:textId="45328D42" w:rsidR="00145F2A" w:rsidRPr="00CB7731" w:rsidRDefault="00145F2A">
      <w:pPr>
        <w:tabs>
          <w:tab w:val="left" w:pos="-1440"/>
          <w:tab w:val="left" w:pos="-720"/>
          <w:tab w:val="left" w:pos="0"/>
          <w:tab w:val="left" w:pos="720"/>
          <w:tab w:val="left" w:pos="1008"/>
        </w:tabs>
        <w:suppressAutoHyphens/>
        <w:jc w:val="both"/>
        <w:rPr>
          <w:rFonts w:ascii="Times New Roman" w:hAnsi="Times New Roman"/>
          <w:b/>
          <w:spacing w:val="-2"/>
          <w:sz w:val="22"/>
        </w:rPr>
      </w:pPr>
    </w:p>
    <w:p w14:paraId="41F03753" w14:textId="69FDCDF8" w:rsidR="00145F2A" w:rsidRDefault="00F921ED">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 xml:space="preserve">Confidentiality </w:t>
      </w:r>
    </w:p>
    <w:p w14:paraId="75A8BFA5" w14:textId="77777777" w:rsidR="00E07BB1" w:rsidRPr="00CB7731" w:rsidRDefault="00E07BB1">
      <w:pPr>
        <w:tabs>
          <w:tab w:val="left" w:pos="-1440"/>
          <w:tab w:val="left" w:pos="-720"/>
          <w:tab w:val="left" w:pos="0"/>
          <w:tab w:val="left" w:pos="720"/>
          <w:tab w:val="left" w:pos="1008"/>
        </w:tabs>
        <w:suppressAutoHyphens/>
        <w:jc w:val="both"/>
        <w:rPr>
          <w:rFonts w:ascii="Times New Roman" w:hAnsi="Times New Roman"/>
          <w:b/>
          <w:spacing w:val="-2"/>
          <w:sz w:val="22"/>
        </w:rPr>
      </w:pPr>
    </w:p>
    <w:p w14:paraId="35386058" w14:textId="173AB0E5" w:rsidR="00DE10A4" w:rsidRDefault="00CB7731" w:rsidP="00DE10A4">
      <w:pPr>
        <w:rPr>
          <w:rFonts w:ascii="Times New Roman" w:hAnsi="Times New Roman"/>
          <w:spacing w:val="-2"/>
          <w:sz w:val="22"/>
        </w:rPr>
      </w:pPr>
      <w:r w:rsidRPr="00E07BB1">
        <w:rPr>
          <w:rFonts w:ascii="Times New Roman" w:hAnsi="Times New Roman"/>
          <w:spacing w:val="-2"/>
          <w:sz w:val="22"/>
        </w:rPr>
        <w:t xml:space="preserve">Except as needed to </w:t>
      </w:r>
      <w:r w:rsidR="00184151" w:rsidRPr="00E07BB1">
        <w:rPr>
          <w:rFonts w:ascii="Times New Roman" w:hAnsi="Times New Roman"/>
          <w:spacing w:val="-2"/>
          <w:sz w:val="22"/>
        </w:rPr>
        <w:t xml:space="preserve">conduct the WorkKeys Profiling activities and </w:t>
      </w:r>
      <w:r w:rsidRPr="00E07BB1">
        <w:rPr>
          <w:rFonts w:ascii="Times New Roman" w:hAnsi="Times New Roman"/>
          <w:spacing w:val="-2"/>
          <w:sz w:val="22"/>
        </w:rPr>
        <w:t>prepare and provide</w:t>
      </w:r>
      <w:r w:rsidR="00DE10A4" w:rsidRPr="00E07BB1">
        <w:rPr>
          <w:rFonts w:ascii="Times New Roman" w:hAnsi="Times New Roman"/>
          <w:spacing w:val="-2"/>
          <w:sz w:val="22"/>
        </w:rPr>
        <w:t xml:space="preserve"> the </w:t>
      </w:r>
      <w:r w:rsidRPr="00E07BB1">
        <w:rPr>
          <w:rFonts w:ascii="Times New Roman" w:hAnsi="Times New Roman"/>
          <w:spacing w:val="-2"/>
          <w:sz w:val="22"/>
        </w:rPr>
        <w:t xml:space="preserve">WorkKeys </w:t>
      </w:r>
      <w:r w:rsidR="005233DA">
        <w:rPr>
          <w:rFonts w:ascii="Times New Roman" w:hAnsi="Times New Roman"/>
          <w:spacing w:val="-2"/>
          <w:sz w:val="22"/>
        </w:rPr>
        <w:t xml:space="preserve">Content Validity </w:t>
      </w:r>
      <w:r w:rsidR="00DE10A4" w:rsidRPr="00E07BB1">
        <w:rPr>
          <w:rFonts w:ascii="Times New Roman" w:hAnsi="Times New Roman"/>
          <w:spacing w:val="-2"/>
          <w:sz w:val="22"/>
        </w:rPr>
        <w:t xml:space="preserve"> </w:t>
      </w:r>
      <w:r w:rsidRPr="00E07BB1">
        <w:rPr>
          <w:rFonts w:ascii="Times New Roman" w:hAnsi="Times New Roman"/>
          <w:spacing w:val="-2"/>
          <w:sz w:val="22"/>
        </w:rPr>
        <w:t>R</w:t>
      </w:r>
      <w:r w:rsidR="00DE10A4" w:rsidRPr="00E07BB1">
        <w:rPr>
          <w:rFonts w:ascii="Times New Roman" w:hAnsi="Times New Roman"/>
          <w:spacing w:val="-2"/>
          <w:sz w:val="22"/>
        </w:rPr>
        <w:t xml:space="preserve">eport </w:t>
      </w:r>
      <w:r w:rsidRPr="00E07BB1">
        <w:rPr>
          <w:rFonts w:ascii="Times New Roman" w:hAnsi="Times New Roman"/>
          <w:spacing w:val="-2"/>
          <w:sz w:val="22"/>
        </w:rPr>
        <w:t>to the end-user client</w:t>
      </w:r>
      <w:r w:rsidR="00DE10A4" w:rsidRPr="00E07BB1">
        <w:rPr>
          <w:rFonts w:ascii="Times New Roman" w:hAnsi="Times New Roman"/>
          <w:spacing w:val="-2"/>
          <w:sz w:val="22"/>
        </w:rPr>
        <w:t xml:space="preserve">, </w:t>
      </w:r>
      <w:r w:rsidR="0021695D" w:rsidRPr="00E07BB1">
        <w:rPr>
          <w:rFonts w:ascii="Times New Roman" w:hAnsi="Times New Roman"/>
          <w:spacing w:val="-2"/>
          <w:sz w:val="22"/>
        </w:rPr>
        <w:t xml:space="preserve">Agency </w:t>
      </w:r>
      <w:r w:rsidR="00145F2A" w:rsidRPr="00E07BB1">
        <w:rPr>
          <w:rFonts w:ascii="Times New Roman" w:hAnsi="Times New Roman"/>
          <w:spacing w:val="-2"/>
          <w:sz w:val="22"/>
        </w:rPr>
        <w:t xml:space="preserve">agrees that neither it nor its </w:t>
      </w:r>
      <w:r w:rsidR="000F2ABB">
        <w:rPr>
          <w:rFonts w:ascii="Times New Roman" w:hAnsi="Times New Roman"/>
          <w:spacing w:val="-2"/>
          <w:sz w:val="22"/>
        </w:rPr>
        <w:t>Representatives</w:t>
      </w:r>
      <w:r w:rsidR="000F2ABB" w:rsidRPr="00E07BB1">
        <w:rPr>
          <w:rFonts w:ascii="Times New Roman" w:hAnsi="Times New Roman"/>
          <w:spacing w:val="-2"/>
          <w:sz w:val="22"/>
        </w:rPr>
        <w:t xml:space="preserve"> </w:t>
      </w:r>
      <w:r w:rsidR="00145F2A" w:rsidRPr="00E07BB1">
        <w:rPr>
          <w:rFonts w:ascii="Times New Roman" w:hAnsi="Times New Roman"/>
          <w:spacing w:val="-2"/>
          <w:sz w:val="22"/>
        </w:rPr>
        <w:t xml:space="preserve">shall at any time, either directly or indirectly, publish, display or otherwise disclose to any person, organization, or entity in any manner whatsoever </w:t>
      </w:r>
      <w:r w:rsidR="00F921ED">
        <w:rPr>
          <w:rFonts w:ascii="Times New Roman" w:hAnsi="Times New Roman"/>
          <w:spacing w:val="-2"/>
          <w:sz w:val="22"/>
        </w:rPr>
        <w:t>Skill</w:t>
      </w:r>
      <w:r w:rsidR="00546D7B">
        <w:rPr>
          <w:rFonts w:ascii="Times New Roman" w:hAnsi="Times New Roman"/>
          <w:spacing w:val="-2"/>
          <w:sz w:val="22"/>
        </w:rPr>
        <w:t>P</w:t>
      </w:r>
      <w:r w:rsidR="00F921ED">
        <w:rPr>
          <w:rFonts w:ascii="Times New Roman" w:hAnsi="Times New Roman"/>
          <w:spacing w:val="-2"/>
          <w:sz w:val="22"/>
        </w:rPr>
        <w:t>ro or the</w:t>
      </w:r>
      <w:r w:rsidR="00145F2A" w:rsidRPr="00E07BB1">
        <w:rPr>
          <w:rFonts w:ascii="Times New Roman" w:hAnsi="Times New Roman"/>
          <w:spacing w:val="-2"/>
          <w:sz w:val="22"/>
        </w:rPr>
        <w:t xml:space="preserve"> ACT Material</w:t>
      </w:r>
      <w:r w:rsidR="00E07BB1">
        <w:rPr>
          <w:rFonts w:ascii="Times New Roman" w:hAnsi="Times New Roman"/>
          <w:spacing w:val="-2"/>
          <w:sz w:val="22"/>
        </w:rPr>
        <w:t>s</w:t>
      </w:r>
      <w:r w:rsidR="00145F2A" w:rsidRPr="00E07BB1">
        <w:rPr>
          <w:rFonts w:ascii="Times New Roman" w:hAnsi="Times New Roman"/>
          <w:spacing w:val="-2"/>
          <w:sz w:val="22"/>
        </w:rPr>
        <w:t xml:space="preserve">. Agency shall protect the ACT Materials in accordance with ACT’s procedures. Agency </w:t>
      </w:r>
      <w:r w:rsidR="0021695D" w:rsidRPr="00E07BB1">
        <w:rPr>
          <w:rFonts w:ascii="Times New Roman" w:hAnsi="Times New Roman"/>
          <w:spacing w:val="-2"/>
          <w:sz w:val="22"/>
        </w:rPr>
        <w:t>shall</w:t>
      </w:r>
      <w:r w:rsidR="008155DC">
        <w:rPr>
          <w:rFonts w:ascii="Times New Roman" w:hAnsi="Times New Roman"/>
          <w:spacing w:val="-2"/>
          <w:sz w:val="22"/>
        </w:rPr>
        <w:t xml:space="preserve"> also</w:t>
      </w:r>
      <w:r w:rsidR="0021695D" w:rsidRPr="00E07BB1">
        <w:rPr>
          <w:rFonts w:ascii="Times New Roman" w:hAnsi="Times New Roman"/>
          <w:spacing w:val="-2"/>
          <w:sz w:val="22"/>
        </w:rPr>
        <w:t xml:space="preserve"> protect the proprietary and confidential information of any</w:t>
      </w:r>
      <w:r w:rsidRPr="00E07BB1">
        <w:rPr>
          <w:rFonts w:ascii="Times New Roman" w:hAnsi="Times New Roman"/>
          <w:spacing w:val="-2"/>
          <w:sz w:val="22"/>
        </w:rPr>
        <w:t xml:space="preserve"> end-user</w:t>
      </w:r>
      <w:r w:rsidR="0021695D" w:rsidRPr="00E07BB1">
        <w:rPr>
          <w:rFonts w:ascii="Times New Roman" w:hAnsi="Times New Roman"/>
          <w:spacing w:val="-2"/>
          <w:sz w:val="22"/>
        </w:rPr>
        <w:t xml:space="preserve"> client obtained during, after, and as the result of any </w:t>
      </w:r>
      <w:r w:rsidRPr="00E07BB1">
        <w:rPr>
          <w:rFonts w:ascii="Times New Roman" w:hAnsi="Times New Roman"/>
          <w:spacing w:val="-2"/>
          <w:sz w:val="22"/>
        </w:rPr>
        <w:t>WorkKeys P</w:t>
      </w:r>
      <w:r w:rsidR="0021695D" w:rsidRPr="00E07BB1">
        <w:rPr>
          <w:rFonts w:ascii="Times New Roman" w:hAnsi="Times New Roman"/>
          <w:spacing w:val="-2"/>
          <w:sz w:val="22"/>
        </w:rPr>
        <w:t>rofil</w:t>
      </w:r>
      <w:r w:rsidR="00E07BB1">
        <w:rPr>
          <w:rFonts w:ascii="Times New Roman" w:hAnsi="Times New Roman"/>
          <w:spacing w:val="-2"/>
          <w:sz w:val="22"/>
        </w:rPr>
        <w:t>e, including related material and reports</w:t>
      </w:r>
      <w:r w:rsidR="0021695D" w:rsidRPr="00E07BB1">
        <w:rPr>
          <w:rFonts w:ascii="Times New Roman" w:hAnsi="Times New Roman"/>
          <w:spacing w:val="-2"/>
          <w:sz w:val="22"/>
        </w:rPr>
        <w:t xml:space="preserve">.  </w:t>
      </w:r>
    </w:p>
    <w:p w14:paraId="50B5B372" w14:textId="77777777" w:rsidR="00E07BB1" w:rsidRPr="00E07BB1" w:rsidRDefault="00E07BB1" w:rsidP="00DE10A4">
      <w:pPr>
        <w:rPr>
          <w:rFonts w:ascii="Times New Roman" w:hAnsi="Times New Roman"/>
          <w:spacing w:val="-2"/>
          <w:sz w:val="22"/>
        </w:rPr>
      </w:pPr>
    </w:p>
    <w:p w14:paraId="57E409D6" w14:textId="6F2EE338" w:rsidR="00DE10A4" w:rsidRDefault="008155DC" w:rsidP="008155DC">
      <w:pPr>
        <w:rPr>
          <w:rFonts w:ascii="Times New Roman" w:hAnsi="Times New Roman"/>
          <w:sz w:val="22"/>
          <w:szCs w:val="22"/>
        </w:rPr>
      </w:pPr>
      <w:r w:rsidRPr="00E07BB1">
        <w:rPr>
          <w:rFonts w:ascii="Times New Roman" w:hAnsi="Times New Roman"/>
          <w:sz w:val="22"/>
          <w:szCs w:val="22"/>
        </w:rPr>
        <w:t>If</w:t>
      </w:r>
      <w:r w:rsidR="00DE10A4" w:rsidRPr="00E07BB1">
        <w:rPr>
          <w:rFonts w:ascii="Times New Roman" w:hAnsi="Times New Roman"/>
          <w:sz w:val="22"/>
          <w:szCs w:val="22"/>
        </w:rPr>
        <w:t xml:space="preserve"> </w:t>
      </w:r>
      <w:r>
        <w:rPr>
          <w:rFonts w:ascii="Times New Roman" w:hAnsi="Times New Roman"/>
          <w:sz w:val="22"/>
          <w:szCs w:val="22"/>
        </w:rPr>
        <w:t>Skill</w:t>
      </w:r>
      <w:r w:rsidR="00546D7B">
        <w:rPr>
          <w:rFonts w:ascii="Times New Roman" w:hAnsi="Times New Roman"/>
          <w:sz w:val="22"/>
          <w:szCs w:val="22"/>
        </w:rPr>
        <w:t>P</w:t>
      </w:r>
      <w:r>
        <w:rPr>
          <w:rFonts w:ascii="Times New Roman" w:hAnsi="Times New Roman"/>
          <w:sz w:val="22"/>
          <w:szCs w:val="22"/>
        </w:rPr>
        <w:t xml:space="preserve">ro or </w:t>
      </w:r>
      <w:r w:rsidR="00DE10A4" w:rsidRPr="00E07BB1">
        <w:rPr>
          <w:rFonts w:ascii="Times New Roman" w:hAnsi="Times New Roman"/>
          <w:sz w:val="22"/>
          <w:szCs w:val="22"/>
        </w:rPr>
        <w:t>any of the ACT Materials may be subject to disclosure</w:t>
      </w:r>
      <w:r w:rsidR="00D133FC" w:rsidRPr="00E07BB1">
        <w:rPr>
          <w:rFonts w:ascii="Times New Roman" w:hAnsi="Times New Roman"/>
          <w:sz w:val="22"/>
          <w:szCs w:val="22"/>
        </w:rPr>
        <w:t xml:space="preserve"> pursuant to a subpoena or other legal action</w:t>
      </w:r>
      <w:r w:rsidR="00DE10A4" w:rsidRPr="00E07BB1">
        <w:rPr>
          <w:rFonts w:ascii="Times New Roman" w:hAnsi="Times New Roman"/>
          <w:sz w:val="22"/>
          <w:szCs w:val="22"/>
        </w:rPr>
        <w:t>, Agency will notify ACT prior to any such disclosure and shall not make any disclosure until ACT has had a reasonable opportunity to respond and take all necessary actions to protect its interests.</w:t>
      </w:r>
    </w:p>
    <w:p w14:paraId="0A485628" w14:textId="77777777" w:rsidR="00E07BB1" w:rsidRPr="00E07BB1" w:rsidRDefault="00E07BB1" w:rsidP="00E07BB1">
      <w:pPr>
        <w:ind w:firstLine="720"/>
        <w:rPr>
          <w:szCs w:val="22"/>
        </w:rPr>
      </w:pPr>
    </w:p>
    <w:p w14:paraId="6439A25A" w14:textId="768E4900" w:rsidR="0021695D" w:rsidRDefault="0021695D">
      <w:pPr>
        <w:tabs>
          <w:tab w:val="left" w:pos="-1440"/>
          <w:tab w:val="left" w:pos="-720"/>
          <w:tab w:val="left" w:pos="0"/>
          <w:tab w:val="left" w:pos="720"/>
          <w:tab w:val="left" w:pos="1008"/>
        </w:tabs>
        <w:suppressAutoHyphens/>
        <w:jc w:val="both"/>
        <w:rPr>
          <w:rFonts w:ascii="Times New Roman" w:hAnsi="Times New Roman"/>
          <w:spacing w:val="-2"/>
          <w:sz w:val="22"/>
        </w:rPr>
      </w:pPr>
      <w:bookmarkStart w:id="3" w:name="_Hlk125641055"/>
      <w:r w:rsidRPr="00E07BB1">
        <w:rPr>
          <w:rFonts w:ascii="Times New Roman" w:hAnsi="Times New Roman"/>
          <w:spacing w:val="-2"/>
          <w:sz w:val="22"/>
        </w:rPr>
        <w:t>If Agency breaches the confidentiality</w:t>
      </w:r>
      <w:r>
        <w:rPr>
          <w:rFonts w:ascii="Times New Roman" w:hAnsi="Times New Roman"/>
          <w:spacing w:val="-2"/>
          <w:sz w:val="22"/>
        </w:rPr>
        <w:t xml:space="preserve"> requirements of this Agreement or any part of </w:t>
      </w:r>
      <w:r w:rsidR="00523C1B">
        <w:rPr>
          <w:rFonts w:ascii="Times New Roman" w:hAnsi="Times New Roman"/>
          <w:spacing w:val="-2"/>
          <w:sz w:val="22"/>
        </w:rPr>
        <w:t xml:space="preserve">the </w:t>
      </w:r>
      <w:r>
        <w:rPr>
          <w:rFonts w:ascii="Times New Roman" w:hAnsi="Times New Roman"/>
          <w:spacing w:val="-2"/>
          <w:sz w:val="22"/>
        </w:rPr>
        <w:t>SkillPro License Agreement</w:t>
      </w:r>
      <w:r w:rsidR="00523C1B">
        <w:rPr>
          <w:rFonts w:ascii="Times New Roman" w:hAnsi="Times New Roman"/>
          <w:spacing w:val="-2"/>
          <w:sz w:val="22"/>
        </w:rPr>
        <w:t xml:space="preserve"> executed between the parties</w:t>
      </w:r>
      <w:r>
        <w:rPr>
          <w:rFonts w:ascii="Times New Roman" w:hAnsi="Times New Roman"/>
          <w:spacing w:val="-2"/>
          <w:sz w:val="22"/>
        </w:rPr>
        <w:t xml:space="preserve">, ACT may pursue any remedies available at law or in equity that it deems necessary to protect its interests.  ACT shall be entitled to both a temporary and a permanent injunction to prevent Agency and/or its </w:t>
      </w:r>
      <w:r w:rsidR="000F2ABB">
        <w:rPr>
          <w:rFonts w:ascii="Times New Roman" w:hAnsi="Times New Roman"/>
          <w:spacing w:val="-2"/>
          <w:sz w:val="22"/>
        </w:rPr>
        <w:t xml:space="preserve">Representatives </w:t>
      </w:r>
      <w:r>
        <w:rPr>
          <w:rFonts w:ascii="Times New Roman" w:hAnsi="Times New Roman"/>
          <w:spacing w:val="-2"/>
          <w:sz w:val="22"/>
        </w:rPr>
        <w:t>from committing or continuing any such breach of confidentiality, and may also seek monetary damages and any other relief provided for by law.</w:t>
      </w:r>
    </w:p>
    <w:bookmarkEnd w:id="3"/>
    <w:p w14:paraId="7DA5BEF4" w14:textId="5A719EE7" w:rsidR="0021695D" w:rsidRPr="00766CDD" w:rsidRDefault="0021695D" w:rsidP="00766CDD">
      <w:pPr>
        <w:tabs>
          <w:tab w:val="left" w:pos="-1440"/>
          <w:tab w:val="left" w:pos="-720"/>
          <w:tab w:val="left" w:pos="0"/>
          <w:tab w:val="left" w:pos="720"/>
          <w:tab w:val="left" w:pos="1008"/>
          <w:tab w:val="left" w:pos="4060"/>
        </w:tabs>
        <w:suppressAutoHyphens/>
        <w:ind w:left="1080"/>
        <w:jc w:val="both"/>
        <w:rPr>
          <w:rFonts w:ascii="Times New Roman" w:hAnsi="Times New Roman"/>
          <w:spacing w:val="-2"/>
          <w:sz w:val="22"/>
        </w:rPr>
      </w:pPr>
    </w:p>
    <w:p w14:paraId="27C10BBC" w14:textId="7810A19C" w:rsidR="006B1F1B" w:rsidRDefault="008155DC">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Warranty and Limitations</w:t>
      </w:r>
    </w:p>
    <w:p w14:paraId="4310277A" w14:textId="77777777" w:rsidR="008155DC" w:rsidRDefault="008155DC">
      <w:pPr>
        <w:tabs>
          <w:tab w:val="left" w:pos="-1440"/>
          <w:tab w:val="left" w:pos="-720"/>
          <w:tab w:val="left" w:pos="0"/>
          <w:tab w:val="left" w:pos="720"/>
          <w:tab w:val="left" w:pos="1008"/>
        </w:tabs>
        <w:suppressAutoHyphens/>
        <w:jc w:val="both"/>
        <w:rPr>
          <w:rFonts w:ascii="Times New Roman" w:hAnsi="Times New Roman"/>
          <w:bCs/>
          <w:spacing w:val="-2"/>
          <w:sz w:val="22"/>
        </w:rPr>
      </w:pPr>
    </w:p>
    <w:p w14:paraId="1A56AE08" w14:textId="1236D96E" w:rsidR="002D6A49" w:rsidRDefault="002D6A49">
      <w:pPr>
        <w:tabs>
          <w:tab w:val="left" w:pos="-1440"/>
          <w:tab w:val="left" w:pos="-720"/>
          <w:tab w:val="left" w:pos="0"/>
          <w:tab w:val="left" w:pos="720"/>
          <w:tab w:val="left" w:pos="1008"/>
        </w:tabs>
        <w:suppressAutoHyphens/>
        <w:jc w:val="both"/>
        <w:rPr>
          <w:rFonts w:ascii="Times New Roman" w:hAnsi="Times New Roman"/>
          <w:bCs/>
          <w:spacing w:val="-2"/>
          <w:sz w:val="22"/>
        </w:rPr>
      </w:pPr>
      <w:r>
        <w:rPr>
          <w:rFonts w:ascii="Times New Roman" w:hAnsi="Times New Roman"/>
          <w:bCs/>
          <w:spacing w:val="-2"/>
          <w:sz w:val="22"/>
        </w:rPr>
        <w:t>EXCEPT AS SET FORTH IN THIS SECTION</w:t>
      </w:r>
      <w:r w:rsidR="001F0169">
        <w:rPr>
          <w:rFonts w:ascii="Times New Roman" w:hAnsi="Times New Roman"/>
          <w:bCs/>
          <w:spacing w:val="-2"/>
          <w:sz w:val="22"/>
        </w:rPr>
        <w:t xml:space="preserve"> AND TO THE EXTENT PERMITTED BY APPLICABLE LAW</w:t>
      </w:r>
      <w:r>
        <w:rPr>
          <w:rFonts w:ascii="Times New Roman" w:hAnsi="Times New Roman"/>
          <w:bCs/>
          <w:spacing w:val="-2"/>
          <w:sz w:val="22"/>
        </w:rPr>
        <w:t xml:space="preserve">, ACT EXPRESSLY DISCLAIMS ANY AND ALL REPRESENTATIONS, WARRANTIES AND CONDITIONS OF ANY KIND OR NATURE, EXPRESS OR IMPLIED AND THOSE ARISING BY STATUTE OR OTHERWISE IN LAW OR FROM A COURSE OF DEALING OR USE OF TRADE. </w:t>
      </w:r>
      <w:r w:rsidR="001F0169">
        <w:rPr>
          <w:rFonts w:ascii="Times New Roman" w:hAnsi="Times New Roman"/>
          <w:bCs/>
          <w:spacing w:val="-2"/>
          <w:sz w:val="22"/>
        </w:rPr>
        <w:t xml:space="preserve">ACT’S TOTAL LIABILITY TO AGENCY FOR ANY CLAIMS, LOSSES, COSTS, OR DAMAGES ARISING OUT OF, RESULTING FROM, OR IN ANY WAY RELATED TO THIS AGREEMENT, SHALL NOT EXCEED THE AMOUNT AGENCY HAS PAID ACT DURING THE </w:t>
      </w:r>
      <w:r w:rsidR="00130B85">
        <w:rPr>
          <w:rFonts w:ascii="Times New Roman" w:hAnsi="Times New Roman"/>
          <w:bCs/>
          <w:spacing w:val="-2"/>
          <w:sz w:val="22"/>
        </w:rPr>
        <w:t xml:space="preserve">CURRENT </w:t>
      </w:r>
      <w:r w:rsidR="001F0169">
        <w:rPr>
          <w:rFonts w:ascii="Times New Roman" w:hAnsi="Times New Roman"/>
          <w:bCs/>
          <w:spacing w:val="-2"/>
          <w:sz w:val="22"/>
        </w:rPr>
        <w:t>TERM OF THIS AGREEMENT.  IN NO EVENT SHALL ACT BE LIABLE FOR ANY INDIRECT, SPECIAL, CONSEQUENTIAL, SPECULATIVE, INCIDENTAL, LOSS OF OPPORTUNITY (REGARDLESS OF WHETHER OR HOW THESE ARE CLASSIFIED AS DAMAGES), EXEMPLARY, OR PUNITIVE DAMAGES, OR FOR ATTORNEYS’ FEES, EXPENSES, EXPERT WITNESS FEES, OR COSTS, WHETHER ARISING OUT OF CLAIMS FOR BREACH OF CONTRACT, TORT (INCLUDING NEGLIGENCE), STRICT LIABILITY, PRODUCT LIABILITY, OR OTHERWISE AND REGARDLESS OF WHETHER SUCH LOSS OR DAMAGE WAS FORESEEABLE OR AGENCY HAS BEEN ADVISED OF THE POSSIBILITY OF SUCH LOSS OR DAMAGE.</w:t>
      </w:r>
    </w:p>
    <w:p w14:paraId="71A15DC9" w14:textId="5697E3BA" w:rsidR="006B1F1B" w:rsidRDefault="006B1F1B">
      <w:pPr>
        <w:tabs>
          <w:tab w:val="left" w:pos="-1440"/>
          <w:tab w:val="left" w:pos="-720"/>
          <w:tab w:val="left" w:pos="0"/>
          <w:tab w:val="left" w:pos="720"/>
          <w:tab w:val="left" w:pos="1008"/>
        </w:tabs>
        <w:suppressAutoHyphens/>
        <w:jc w:val="both"/>
        <w:rPr>
          <w:rFonts w:ascii="Times New Roman" w:hAnsi="Times New Roman"/>
          <w:bCs/>
          <w:spacing w:val="-2"/>
          <w:sz w:val="22"/>
        </w:rPr>
      </w:pPr>
    </w:p>
    <w:p w14:paraId="6FA4832E" w14:textId="1BCED4F6" w:rsidR="006B1F1B" w:rsidRDefault="00E72747">
      <w:pPr>
        <w:tabs>
          <w:tab w:val="left" w:pos="-1440"/>
          <w:tab w:val="left" w:pos="-720"/>
          <w:tab w:val="left" w:pos="0"/>
          <w:tab w:val="left" w:pos="720"/>
          <w:tab w:val="left" w:pos="1008"/>
        </w:tabs>
        <w:suppressAutoHyphens/>
        <w:jc w:val="both"/>
        <w:rPr>
          <w:rFonts w:ascii="Times New Roman" w:hAnsi="Times New Roman"/>
          <w:bCs/>
          <w:spacing w:val="-2"/>
          <w:sz w:val="22"/>
        </w:rPr>
      </w:pPr>
      <w:r>
        <w:rPr>
          <w:rFonts w:ascii="Times New Roman" w:hAnsi="Times New Roman"/>
          <w:b/>
          <w:spacing w:val="-2"/>
          <w:sz w:val="22"/>
        </w:rPr>
        <w:t xml:space="preserve">Force Majeure </w:t>
      </w:r>
    </w:p>
    <w:p w14:paraId="2C30191E" w14:textId="77777777" w:rsidR="00E72747" w:rsidRDefault="00E72747">
      <w:pPr>
        <w:tabs>
          <w:tab w:val="left" w:pos="-1440"/>
          <w:tab w:val="left" w:pos="-720"/>
          <w:tab w:val="left" w:pos="0"/>
          <w:tab w:val="left" w:pos="720"/>
          <w:tab w:val="left" w:pos="1008"/>
        </w:tabs>
        <w:suppressAutoHyphens/>
        <w:jc w:val="both"/>
        <w:rPr>
          <w:rFonts w:ascii="Times New Roman" w:hAnsi="Times New Roman"/>
          <w:bCs/>
          <w:spacing w:val="-2"/>
          <w:sz w:val="22"/>
        </w:rPr>
      </w:pPr>
    </w:p>
    <w:p w14:paraId="1C082C37" w14:textId="0D73BD41" w:rsidR="006B1F1B" w:rsidRPr="006B1F1B" w:rsidRDefault="006B1F1B">
      <w:pPr>
        <w:tabs>
          <w:tab w:val="left" w:pos="-1440"/>
          <w:tab w:val="left" w:pos="-720"/>
          <w:tab w:val="left" w:pos="0"/>
          <w:tab w:val="left" w:pos="720"/>
          <w:tab w:val="left" w:pos="1008"/>
        </w:tabs>
        <w:suppressAutoHyphens/>
        <w:jc w:val="both"/>
        <w:rPr>
          <w:rFonts w:ascii="Times New Roman" w:hAnsi="Times New Roman"/>
          <w:bCs/>
          <w:spacing w:val="-2"/>
          <w:sz w:val="22"/>
        </w:rPr>
      </w:pPr>
      <w:r>
        <w:rPr>
          <w:rFonts w:ascii="Times New Roman" w:hAnsi="Times New Roman"/>
          <w:bCs/>
          <w:spacing w:val="-2"/>
          <w:sz w:val="22"/>
        </w:rPr>
        <w:t>ACT shall not be liable to Agency for any delay or failure to perform, which de</w:t>
      </w:r>
      <w:r w:rsidR="00F8574A">
        <w:rPr>
          <w:rFonts w:ascii="Times New Roman" w:hAnsi="Times New Roman"/>
          <w:bCs/>
          <w:spacing w:val="-2"/>
          <w:sz w:val="22"/>
        </w:rPr>
        <w:t>lay</w:t>
      </w:r>
      <w:r>
        <w:rPr>
          <w:rFonts w:ascii="Times New Roman" w:hAnsi="Times New Roman"/>
          <w:bCs/>
          <w:spacing w:val="-2"/>
          <w:sz w:val="22"/>
        </w:rPr>
        <w:t xml:space="preserve"> or failure is due to causes or circumstances beyond its control, including, without limitation, the actions of Agency, national emergencies, fire, flood, inclement weather, epidemics, or catastrophe, acts of God, governmental authorities, or parties not under the control of ACT, insurrection, war, riots, or failure of transportation, communication, or power supply. ACT shall exercise commercially reasonable efforts to mitigate the extent of the excusable delay or failure and its adverse consequences; provided, however, that should any such delay or failure continue for more than sixty (60) days, the Agreement may be terminated by either party upon notice to the other.</w:t>
      </w:r>
    </w:p>
    <w:p w14:paraId="294F6D48" w14:textId="77777777" w:rsidR="00E72747" w:rsidRDefault="00E72747">
      <w:pPr>
        <w:tabs>
          <w:tab w:val="left" w:pos="-1440"/>
          <w:tab w:val="left" w:pos="-720"/>
          <w:tab w:val="left" w:pos="0"/>
          <w:tab w:val="left" w:pos="720"/>
          <w:tab w:val="left" w:pos="1008"/>
        </w:tabs>
        <w:suppressAutoHyphens/>
        <w:jc w:val="both"/>
        <w:rPr>
          <w:rFonts w:ascii="Times New Roman" w:hAnsi="Times New Roman"/>
          <w:b/>
          <w:spacing w:val="-2"/>
          <w:sz w:val="22"/>
        </w:rPr>
      </w:pPr>
    </w:p>
    <w:p w14:paraId="5E079684" w14:textId="77777777" w:rsidR="002C300A" w:rsidRDefault="002C300A">
      <w:pPr>
        <w:tabs>
          <w:tab w:val="left" w:pos="-1440"/>
          <w:tab w:val="left" w:pos="-720"/>
          <w:tab w:val="left" w:pos="0"/>
          <w:tab w:val="left" w:pos="720"/>
          <w:tab w:val="left" w:pos="1008"/>
        </w:tabs>
        <w:suppressAutoHyphens/>
        <w:jc w:val="both"/>
        <w:rPr>
          <w:rFonts w:ascii="Times New Roman" w:hAnsi="Times New Roman"/>
          <w:b/>
          <w:spacing w:val="-2"/>
          <w:sz w:val="22"/>
        </w:rPr>
      </w:pPr>
      <w:r>
        <w:rPr>
          <w:rFonts w:ascii="Times New Roman" w:hAnsi="Times New Roman"/>
          <w:b/>
          <w:spacing w:val="-2"/>
          <w:sz w:val="22"/>
        </w:rPr>
        <w:t>Relationship of the Parties</w:t>
      </w:r>
    </w:p>
    <w:p w14:paraId="27CC2755" w14:textId="77777777" w:rsidR="002C300A" w:rsidRDefault="002C300A">
      <w:pPr>
        <w:tabs>
          <w:tab w:val="left" w:pos="-1440"/>
          <w:tab w:val="left" w:pos="-720"/>
          <w:tab w:val="left" w:pos="0"/>
          <w:tab w:val="left" w:pos="720"/>
          <w:tab w:val="left" w:pos="1008"/>
        </w:tabs>
        <w:suppressAutoHyphens/>
        <w:jc w:val="both"/>
        <w:rPr>
          <w:rFonts w:ascii="Times New Roman" w:hAnsi="Times New Roman"/>
          <w:b/>
          <w:spacing w:val="-2"/>
          <w:sz w:val="22"/>
        </w:rPr>
      </w:pPr>
    </w:p>
    <w:p w14:paraId="13AB28BE" w14:textId="64262E54" w:rsidR="006B1F1B" w:rsidRDefault="006B1F1B">
      <w:pPr>
        <w:tabs>
          <w:tab w:val="left" w:pos="-1440"/>
          <w:tab w:val="left" w:pos="-720"/>
          <w:tab w:val="left" w:pos="0"/>
          <w:tab w:val="left" w:pos="720"/>
          <w:tab w:val="left" w:pos="1008"/>
        </w:tabs>
        <w:suppressAutoHyphens/>
        <w:jc w:val="both"/>
        <w:rPr>
          <w:rFonts w:ascii="Times New Roman" w:hAnsi="Times New Roman"/>
          <w:bCs/>
          <w:spacing w:val="-2"/>
          <w:sz w:val="22"/>
        </w:rPr>
      </w:pPr>
      <w:r>
        <w:rPr>
          <w:rFonts w:ascii="Times New Roman" w:hAnsi="Times New Roman"/>
          <w:bCs/>
          <w:spacing w:val="-2"/>
          <w:sz w:val="22"/>
        </w:rPr>
        <w:t>The parties to this Agreement are independent contractors. Neither party</w:t>
      </w:r>
      <w:r w:rsidR="00220356">
        <w:rPr>
          <w:rFonts w:ascii="Times New Roman" w:hAnsi="Times New Roman"/>
          <w:bCs/>
          <w:spacing w:val="-2"/>
          <w:sz w:val="22"/>
        </w:rPr>
        <w:t xml:space="preserve"> nor any of its employees or agents is, or will hold themselves out to be, an agent or employee of the other party. Neither party</w:t>
      </w:r>
      <w:r>
        <w:rPr>
          <w:rFonts w:ascii="Times New Roman" w:hAnsi="Times New Roman"/>
          <w:bCs/>
          <w:spacing w:val="-2"/>
          <w:sz w:val="22"/>
        </w:rPr>
        <w:t xml:space="preserve"> shall have the right or authority or shall hold itself out to have the right or authority to bind the other party, nor shall either party be responsible for he acts or omissions of the other.</w:t>
      </w:r>
    </w:p>
    <w:p w14:paraId="49B1EEF2" w14:textId="4A28A895" w:rsidR="006B1F1B" w:rsidRDefault="006B1F1B">
      <w:pPr>
        <w:tabs>
          <w:tab w:val="left" w:pos="-1440"/>
          <w:tab w:val="left" w:pos="-720"/>
          <w:tab w:val="left" w:pos="0"/>
          <w:tab w:val="left" w:pos="720"/>
          <w:tab w:val="left" w:pos="1008"/>
        </w:tabs>
        <w:suppressAutoHyphens/>
        <w:jc w:val="both"/>
        <w:rPr>
          <w:rFonts w:ascii="Times New Roman" w:hAnsi="Times New Roman"/>
          <w:b/>
          <w:spacing w:val="-2"/>
          <w:sz w:val="22"/>
        </w:rPr>
      </w:pPr>
    </w:p>
    <w:p w14:paraId="473C0A03" w14:textId="281F4CAA" w:rsidR="006B1F1B" w:rsidRDefault="002C300A" w:rsidP="006B1F1B">
      <w:pPr>
        <w:tabs>
          <w:tab w:val="left" w:pos="-1440"/>
          <w:tab w:val="left" w:pos="-720"/>
        </w:tabs>
        <w:suppressAutoHyphens/>
        <w:jc w:val="both"/>
        <w:rPr>
          <w:rFonts w:ascii="Times New Roman" w:hAnsi="Times New Roman"/>
          <w:spacing w:val="-2"/>
          <w:sz w:val="22"/>
        </w:rPr>
      </w:pPr>
      <w:r>
        <w:rPr>
          <w:rFonts w:ascii="Times New Roman" w:hAnsi="Times New Roman"/>
          <w:b/>
          <w:spacing w:val="-2"/>
          <w:sz w:val="22"/>
        </w:rPr>
        <w:t>No Third Party Beneficiaries</w:t>
      </w:r>
    </w:p>
    <w:p w14:paraId="7A558D50" w14:textId="77777777" w:rsidR="002C300A" w:rsidRDefault="002C300A" w:rsidP="006B1F1B">
      <w:pPr>
        <w:tabs>
          <w:tab w:val="left" w:pos="-1440"/>
          <w:tab w:val="left" w:pos="-720"/>
          <w:tab w:val="left" w:pos="0"/>
          <w:tab w:val="left" w:pos="720"/>
          <w:tab w:val="left" w:pos="1008"/>
        </w:tabs>
        <w:suppressAutoHyphens/>
        <w:jc w:val="both"/>
        <w:rPr>
          <w:rFonts w:ascii="Times New Roman" w:hAnsi="Times New Roman"/>
          <w:spacing w:val="-2"/>
          <w:sz w:val="22"/>
        </w:rPr>
      </w:pPr>
    </w:p>
    <w:p w14:paraId="14D840D6" w14:textId="66F3BB80" w:rsidR="006B1F1B" w:rsidRDefault="006B1F1B" w:rsidP="006B1F1B">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The parties agree that there are no </w:t>
      </w:r>
      <w:r w:rsidR="00B01887">
        <w:rPr>
          <w:rFonts w:ascii="Times New Roman" w:hAnsi="Times New Roman"/>
          <w:spacing w:val="-2"/>
          <w:sz w:val="22"/>
        </w:rPr>
        <w:t>third-party</w:t>
      </w:r>
      <w:r>
        <w:rPr>
          <w:rFonts w:ascii="Times New Roman" w:hAnsi="Times New Roman"/>
          <w:spacing w:val="-2"/>
          <w:sz w:val="22"/>
        </w:rPr>
        <w:t xml:space="preserve"> beneficiaries to this Agreement and that no third party shall be entitled to assert a claim against either of the parties based upon this Agreement. During the term of this Agreement, Agency may provide ACT </w:t>
      </w:r>
      <w:r w:rsidR="00A9334B">
        <w:rPr>
          <w:rFonts w:ascii="Times New Roman" w:hAnsi="Times New Roman"/>
          <w:spacing w:val="-2"/>
          <w:sz w:val="22"/>
        </w:rPr>
        <w:t>WorkKeys</w:t>
      </w:r>
      <w:r w:rsidR="00B01887">
        <w:rPr>
          <w:rFonts w:ascii="Times New Roman" w:hAnsi="Times New Roman"/>
          <w:spacing w:val="-2"/>
          <w:sz w:val="22"/>
        </w:rPr>
        <w:t xml:space="preserve"> </w:t>
      </w:r>
      <w:r>
        <w:rPr>
          <w:rFonts w:ascii="Times New Roman" w:hAnsi="Times New Roman"/>
          <w:spacing w:val="-2"/>
          <w:sz w:val="22"/>
        </w:rPr>
        <w:t xml:space="preserve">profiling services for third party clients including any clients which may be referred to Agency by ACT.  However, ACT makes no representations regarding the market for </w:t>
      </w:r>
      <w:r w:rsidR="00B01887">
        <w:rPr>
          <w:rFonts w:ascii="Times New Roman" w:hAnsi="Times New Roman"/>
          <w:spacing w:val="-2"/>
          <w:sz w:val="22"/>
        </w:rPr>
        <w:t>WorkKeys profiling</w:t>
      </w:r>
      <w:r>
        <w:rPr>
          <w:rFonts w:ascii="Times New Roman" w:hAnsi="Times New Roman"/>
          <w:spacing w:val="-2"/>
          <w:sz w:val="22"/>
        </w:rPr>
        <w:t xml:space="preserve"> services, nor does ACT guarantee to make any referrals to Agency.</w:t>
      </w:r>
    </w:p>
    <w:p w14:paraId="0B56343A" w14:textId="77777777" w:rsidR="00220356" w:rsidRDefault="00220356" w:rsidP="006B1F1B">
      <w:pPr>
        <w:tabs>
          <w:tab w:val="left" w:pos="-1440"/>
          <w:tab w:val="left" w:pos="-720"/>
          <w:tab w:val="left" w:pos="0"/>
          <w:tab w:val="left" w:pos="720"/>
          <w:tab w:val="left" w:pos="1008"/>
        </w:tabs>
        <w:suppressAutoHyphens/>
        <w:jc w:val="both"/>
        <w:rPr>
          <w:rFonts w:ascii="Times New Roman" w:hAnsi="Times New Roman"/>
          <w:b/>
          <w:spacing w:val="-2"/>
          <w:sz w:val="22"/>
        </w:rPr>
      </w:pPr>
    </w:p>
    <w:p w14:paraId="21A4ADD7" w14:textId="0C73FDA1" w:rsidR="0021695D" w:rsidRDefault="001F5129">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b/>
          <w:spacing w:val="-2"/>
          <w:sz w:val="22"/>
        </w:rPr>
        <w:t>Indemnification</w:t>
      </w:r>
    </w:p>
    <w:p w14:paraId="118DA782" w14:textId="77777777" w:rsidR="001F5129" w:rsidRDefault="001F5129">
      <w:pPr>
        <w:tabs>
          <w:tab w:val="left" w:pos="-1440"/>
          <w:tab w:val="left" w:pos="-720"/>
          <w:tab w:val="left" w:pos="0"/>
          <w:tab w:val="left" w:pos="720"/>
          <w:tab w:val="left" w:pos="1008"/>
        </w:tabs>
        <w:suppressAutoHyphens/>
        <w:jc w:val="both"/>
        <w:rPr>
          <w:rFonts w:ascii="Times New Roman" w:hAnsi="Times New Roman"/>
          <w:spacing w:val="-2"/>
          <w:sz w:val="22"/>
        </w:rPr>
      </w:pPr>
    </w:p>
    <w:p w14:paraId="7DCAFEA6" w14:textId="09C4D685" w:rsidR="00825970" w:rsidRDefault="001072EF">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To the extent permitted by law, </w:t>
      </w:r>
      <w:r w:rsidR="00E970E8">
        <w:rPr>
          <w:rFonts w:ascii="Times New Roman" w:hAnsi="Times New Roman"/>
          <w:spacing w:val="-2"/>
          <w:sz w:val="22"/>
        </w:rPr>
        <w:t xml:space="preserve">ACT </w:t>
      </w:r>
      <w:r>
        <w:rPr>
          <w:rFonts w:ascii="Times New Roman" w:hAnsi="Times New Roman"/>
          <w:spacing w:val="-2"/>
          <w:sz w:val="22"/>
        </w:rPr>
        <w:t>will</w:t>
      </w:r>
      <w:r w:rsidR="00E970E8">
        <w:rPr>
          <w:rFonts w:ascii="Times New Roman" w:hAnsi="Times New Roman"/>
          <w:spacing w:val="-2"/>
          <w:sz w:val="22"/>
        </w:rPr>
        <w:t xml:space="preserve"> indemnify</w:t>
      </w:r>
      <w:r>
        <w:rPr>
          <w:rFonts w:ascii="Times New Roman" w:hAnsi="Times New Roman"/>
          <w:spacing w:val="-2"/>
          <w:sz w:val="22"/>
        </w:rPr>
        <w:t xml:space="preserve">, defend, and hold Agency harmless against any third-party claim of infringement related to SkillPro or the ACT Materials; </w:t>
      </w:r>
      <w:r w:rsidR="00825970">
        <w:rPr>
          <w:rFonts w:ascii="Times New Roman" w:hAnsi="Times New Roman"/>
          <w:spacing w:val="-2"/>
          <w:sz w:val="22"/>
        </w:rPr>
        <w:t>provided</w:t>
      </w:r>
      <w:r>
        <w:rPr>
          <w:rFonts w:ascii="Times New Roman" w:hAnsi="Times New Roman"/>
          <w:spacing w:val="-2"/>
          <w:sz w:val="22"/>
        </w:rPr>
        <w:t xml:space="preserve"> that ACT must be given prompt, written notice of the </w:t>
      </w:r>
      <w:r w:rsidR="00825970">
        <w:rPr>
          <w:rFonts w:ascii="Times New Roman" w:hAnsi="Times New Roman"/>
          <w:spacing w:val="-2"/>
          <w:sz w:val="22"/>
        </w:rPr>
        <w:t>claim</w:t>
      </w:r>
      <w:r>
        <w:rPr>
          <w:rFonts w:ascii="Times New Roman" w:hAnsi="Times New Roman"/>
          <w:spacing w:val="-2"/>
          <w:sz w:val="22"/>
        </w:rPr>
        <w:t xml:space="preserve"> and allowed, at its option, to control the defense and settlement of any such claim. </w:t>
      </w:r>
      <w:r w:rsidR="005810F0">
        <w:rPr>
          <w:rFonts w:ascii="Times New Roman" w:hAnsi="Times New Roman"/>
          <w:spacing w:val="-2"/>
          <w:sz w:val="22"/>
        </w:rPr>
        <w:t>ACT will not be responsible for any settlement it does not approve in writing</w:t>
      </w:r>
      <w:r w:rsidR="005810F0" w:rsidRPr="00CD04BF">
        <w:rPr>
          <w:rFonts w:ascii="Times New Roman" w:hAnsi="Times New Roman"/>
          <w:spacing w:val="-2"/>
          <w:sz w:val="22"/>
        </w:rPr>
        <w:t xml:space="preserve">.  </w:t>
      </w:r>
      <w:r w:rsidR="003B76D3" w:rsidRPr="000968B4">
        <w:rPr>
          <w:rFonts w:ascii="Times New Roman" w:hAnsi="Times New Roman"/>
          <w:sz w:val="22"/>
          <w:szCs w:val="22"/>
        </w:rPr>
        <w:t xml:space="preserve">ACT’s obligations under this paragraph do not apply to any infringement to the extent such infringement is caused by the unauthorized use or modification of SkillPro or the ACT Materials or other breach of this Agreement or the </w:t>
      </w:r>
      <w:r w:rsidR="00CD04BF" w:rsidRPr="000968B4">
        <w:rPr>
          <w:rFonts w:ascii="Times New Roman" w:hAnsi="Times New Roman"/>
          <w:sz w:val="22"/>
          <w:szCs w:val="22"/>
        </w:rPr>
        <w:t>Skill</w:t>
      </w:r>
      <w:r w:rsidR="003904AE">
        <w:rPr>
          <w:rFonts w:ascii="Times New Roman" w:hAnsi="Times New Roman"/>
          <w:sz w:val="22"/>
          <w:szCs w:val="22"/>
        </w:rPr>
        <w:t>P</w:t>
      </w:r>
      <w:r w:rsidR="00CD04BF" w:rsidRPr="000968B4">
        <w:rPr>
          <w:rFonts w:ascii="Times New Roman" w:hAnsi="Times New Roman"/>
          <w:sz w:val="22"/>
          <w:szCs w:val="22"/>
        </w:rPr>
        <w:t>ro License</w:t>
      </w:r>
      <w:r w:rsidR="003B76D3" w:rsidRPr="000968B4">
        <w:rPr>
          <w:rFonts w:ascii="Times New Roman" w:hAnsi="Times New Roman"/>
          <w:sz w:val="22"/>
          <w:szCs w:val="22"/>
        </w:rPr>
        <w:t xml:space="preserve"> Agreement by </w:t>
      </w:r>
      <w:r w:rsidR="00CD04BF" w:rsidRPr="000968B4">
        <w:rPr>
          <w:rFonts w:ascii="Times New Roman" w:hAnsi="Times New Roman"/>
          <w:sz w:val="22"/>
          <w:szCs w:val="22"/>
        </w:rPr>
        <w:t>Agency</w:t>
      </w:r>
      <w:r w:rsidR="003B76D3" w:rsidRPr="000968B4">
        <w:rPr>
          <w:rFonts w:ascii="Times New Roman" w:hAnsi="Times New Roman"/>
          <w:sz w:val="22"/>
          <w:szCs w:val="22"/>
        </w:rPr>
        <w:t xml:space="preserve"> or its employees or agents.</w:t>
      </w:r>
      <w:r w:rsidR="00825970">
        <w:rPr>
          <w:rFonts w:ascii="Times New Roman" w:hAnsi="Times New Roman"/>
          <w:spacing w:val="-2"/>
          <w:sz w:val="22"/>
        </w:rPr>
        <w:t xml:space="preserve">  </w:t>
      </w:r>
    </w:p>
    <w:p w14:paraId="3B3AF8B3" w14:textId="77777777" w:rsidR="00825970" w:rsidRDefault="00825970">
      <w:pPr>
        <w:tabs>
          <w:tab w:val="left" w:pos="-1440"/>
          <w:tab w:val="left" w:pos="-720"/>
          <w:tab w:val="left" w:pos="0"/>
          <w:tab w:val="left" w:pos="720"/>
          <w:tab w:val="left" w:pos="1008"/>
        </w:tabs>
        <w:suppressAutoHyphens/>
        <w:jc w:val="both"/>
        <w:rPr>
          <w:rFonts w:ascii="Times New Roman" w:hAnsi="Times New Roman"/>
          <w:spacing w:val="-2"/>
          <w:sz w:val="22"/>
        </w:rPr>
      </w:pPr>
    </w:p>
    <w:p w14:paraId="45ADD331" w14:textId="0A0C9374" w:rsidR="0021695D" w:rsidRDefault="00825970">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To the extent permitted by law, </w:t>
      </w:r>
      <w:r w:rsidR="003F2603">
        <w:rPr>
          <w:rFonts w:ascii="Times New Roman" w:hAnsi="Times New Roman"/>
          <w:spacing w:val="-2"/>
          <w:sz w:val="22"/>
        </w:rPr>
        <w:t xml:space="preserve">Agency agrees to indemnify and hold harmless </w:t>
      </w:r>
      <w:r w:rsidR="00F618A4">
        <w:rPr>
          <w:rFonts w:ascii="Times New Roman" w:hAnsi="Times New Roman"/>
          <w:spacing w:val="-2"/>
          <w:sz w:val="22"/>
        </w:rPr>
        <w:t xml:space="preserve">ACT from any third party claims, actions, causes of action, demands, controversies, liabilities, losses, costs, attorneys’ fees or expenses relating to or arising out of any </w:t>
      </w:r>
      <w:r w:rsidR="00953D72">
        <w:rPr>
          <w:rFonts w:ascii="Times New Roman" w:hAnsi="Times New Roman"/>
          <w:spacing w:val="-2"/>
          <w:sz w:val="22"/>
        </w:rPr>
        <w:t xml:space="preserve">Agency </w:t>
      </w:r>
      <w:r w:rsidR="00F618A4">
        <w:rPr>
          <w:rFonts w:ascii="Times New Roman" w:hAnsi="Times New Roman"/>
          <w:spacing w:val="-2"/>
          <w:sz w:val="22"/>
        </w:rPr>
        <w:t xml:space="preserve">use of the WorkKeys Profiling </w:t>
      </w:r>
      <w:r w:rsidR="00953D72">
        <w:rPr>
          <w:rFonts w:ascii="Times New Roman" w:hAnsi="Times New Roman"/>
          <w:spacing w:val="-2"/>
          <w:sz w:val="22"/>
        </w:rPr>
        <w:t xml:space="preserve">services, SkillPro, or the ACT Materials that is not in conformance with ACT’s </w:t>
      </w:r>
      <w:r w:rsidR="007C7133">
        <w:rPr>
          <w:rFonts w:ascii="Times New Roman" w:hAnsi="Times New Roman"/>
          <w:spacing w:val="-2"/>
          <w:sz w:val="22"/>
        </w:rPr>
        <w:t>policies, including the WorkKeys Profiling training.</w:t>
      </w:r>
    </w:p>
    <w:p w14:paraId="6B0258AC" w14:textId="77777777" w:rsidR="00220356" w:rsidRDefault="00220356">
      <w:pPr>
        <w:keepNext/>
        <w:keepLines/>
        <w:tabs>
          <w:tab w:val="left" w:pos="-1440"/>
          <w:tab w:val="left" w:pos="-720"/>
          <w:tab w:val="left" w:pos="0"/>
          <w:tab w:val="left" w:pos="720"/>
          <w:tab w:val="left" w:pos="1008"/>
        </w:tabs>
        <w:suppressAutoHyphens/>
        <w:jc w:val="both"/>
        <w:rPr>
          <w:rFonts w:ascii="Times New Roman" w:hAnsi="Times New Roman"/>
          <w:b/>
          <w:spacing w:val="-2"/>
          <w:sz w:val="22"/>
        </w:rPr>
      </w:pPr>
    </w:p>
    <w:p w14:paraId="69338F8A" w14:textId="3582853B" w:rsidR="0021695D" w:rsidRDefault="001F5129">
      <w:pPr>
        <w:keepNext/>
        <w:keepLines/>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b/>
          <w:spacing w:val="-2"/>
          <w:sz w:val="22"/>
        </w:rPr>
        <w:t>Severability</w:t>
      </w:r>
      <w:r w:rsidR="00D34A58">
        <w:rPr>
          <w:rFonts w:ascii="Times New Roman" w:hAnsi="Times New Roman"/>
          <w:b/>
          <w:spacing w:val="-2"/>
          <w:sz w:val="22"/>
        </w:rPr>
        <w:t xml:space="preserve">; </w:t>
      </w:r>
      <w:r>
        <w:rPr>
          <w:rFonts w:ascii="Times New Roman" w:hAnsi="Times New Roman"/>
          <w:b/>
          <w:spacing w:val="-2"/>
          <w:sz w:val="22"/>
        </w:rPr>
        <w:t>Headings</w:t>
      </w:r>
      <w:r w:rsidR="00D34A58">
        <w:rPr>
          <w:rFonts w:ascii="Times New Roman" w:hAnsi="Times New Roman"/>
          <w:b/>
          <w:spacing w:val="-2"/>
          <w:sz w:val="22"/>
        </w:rPr>
        <w:t xml:space="preserve">; </w:t>
      </w:r>
      <w:r>
        <w:rPr>
          <w:rFonts w:ascii="Times New Roman" w:hAnsi="Times New Roman"/>
          <w:b/>
          <w:spacing w:val="-2"/>
          <w:sz w:val="22"/>
        </w:rPr>
        <w:t>Governing Law</w:t>
      </w:r>
    </w:p>
    <w:p w14:paraId="7AFF647C" w14:textId="77777777" w:rsidR="001F5129" w:rsidRDefault="001F5129">
      <w:pPr>
        <w:keepLines/>
        <w:tabs>
          <w:tab w:val="left" w:pos="-1440"/>
          <w:tab w:val="left" w:pos="-720"/>
          <w:tab w:val="left" w:pos="0"/>
          <w:tab w:val="left" w:pos="720"/>
          <w:tab w:val="left" w:pos="1008"/>
        </w:tabs>
        <w:suppressAutoHyphens/>
        <w:jc w:val="both"/>
        <w:rPr>
          <w:rFonts w:ascii="Times New Roman" w:hAnsi="Times New Roman"/>
          <w:spacing w:val="-2"/>
          <w:sz w:val="22"/>
        </w:rPr>
      </w:pPr>
    </w:p>
    <w:p w14:paraId="7A16920C" w14:textId="450F676C" w:rsidR="0021695D" w:rsidRDefault="00D34A58">
      <w:pPr>
        <w:keepLines/>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 xml:space="preserve">Should any provision of this Agreement be held by a court to be unenforceable, such provision shall be modified by the court and interpreted so as to best accomplish the objectives of the original provision to the fullest extent permitted by law, and the remaining provisions of the Agreement shall remain in full force and effect. Headings used in the Agreement are for reference purposes only and shall not affect the meaning or interpretation of this Agreement. </w:t>
      </w:r>
      <w:r w:rsidR="0021695D">
        <w:rPr>
          <w:rFonts w:ascii="Times New Roman" w:hAnsi="Times New Roman"/>
          <w:spacing w:val="-2"/>
          <w:sz w:val="22"/>
        </w:rPr>
        <w:t>This Agreement shall be governed by the laws of the State of Iowa</w:t>
      </w:r>
      <w:r w:rsidR="00EA3693">
        <w:rPr>
          <w:rFonts w:ascii="Times New Roman" w:hAnsi="Times New Roman"/>
          <w:spacing w:val="-2"/>
          <w:sz w:val="22"/>
        </w:rPr>
        <w:t>.</w:t>
      </w:r>
    </w:p>
    <w:p w14:paraId="38105BDB" w14:textId="77777777" w:rsidR="00E9646B" w:rsidRDefault="00E9646B">
      <w:pPr>
        <w:tabs>
          <w:tab w:val="left" w:pos="-1440"/>
          <w:tab w:val="left" w:pos="-720"/>
          <w:tab w:val="left" w:pos="0"/>
          <w:tab w:val="left" w:pos="720"/>
          <w:tab w:val="left" w:pos="1008"/>
        </w:tabs>
        <w:suppressAutoHyphens/>
        <w:jc w:val="both"/>
        <w:rPr>
          <w:rFonts w:ascii="Times New Roman" w:hAnsi="Times New Roman"/>
          <w:spacing w:val="-2"/>
          <w:sz w:val="22"/>
        </w:rPr>
      </w:pPr>
    </w:p>
    <w:p w14:paraId="4FC128B5" w14:textId="37636F8D" w:rsidR="0021695D" w:rsidRDefault="001F5129">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b/>
          <w:spacing w:val="-2"/>
          <w:sz w:val="22"/>
        </w:rPr>
        <w:t>Entire Agreement</w:t>
      </w:r>
    </w:p>
    <w:p w14:paraId="50C28705" w14:textId="77777777" w:rsidR="001F5129" w:rsidRDefault="001F5129">
      <w:pPr>
        <w:tabs>
          <w:tab w:val="left" w:pos="-1440"/>
          <w:tab w:val="left" w:pos="-720"/>
          <w:tab w:val="left" w:pos="0"/>
          <w:tab w:val="left" w:pos="720"/>
          <w:tab w:val="left" w:pos="1008"/>
        </w:tabs>
        <w:suppressAutoHyphens/>
        <w:jc w:val="both"/>
        <w:rPr>
          <w:rFonts w:ascii="Times New Roman" w:hAnsi="Times New Roman"/>
          <w:spacing w:val="-2"/>
          <w:sz w:val="22"/>
        </w:rPr>
      </w:pPr>
    </w:p>
    <w:p w14:paraId="40438A23" w14:textId="5F665440" w:rsidR="0021695D" w:rsidRDefault="00DB653A">
      <w:pPr>
        <w:tabs>
          <w:tab w:val="left" w:pos="-1440"/>
          <w:tab w:val="left" w:pos="-720"/>
          <w:tab w:val="left" w:pos="0"/>
          <w:tab w:val="left" w:pos="720"/>
          <w:tab w:val="left" w:pos="1008"/>
        </w:tabs>
        <w:suppressAutoHyphens/>
        <w:jc w:val="both"/>
        <w:rPr>
          <w:rFonts w:ascii="Times New Roman" w:hAnsi="Times New Roman"/>
          <w:spacing w:val="-2"/>
          <w:sz w:val="22"/>
        </w:rPr>
      </w:pPr>
      <w:r>
        <w:rPr>
          <w:rFonts w:ascii="Times New Roman" w:hAnsi="Times New Roman"/>
          <w:spacing w:val="-2"/>
          <w:sz w:val="22"/>
        </w:rPr>
        <w:t>This Agreement</w:t>
      </w:r>
      <w:r w:rsidR="005B1413">
        <w:rPr>
          <w:rFonts w:ascii="Times New Roman" w:hAnsi="Times New Roman"/>
          <w:spacing w:val="-2"/>
          <w:sz w:val="22"/>
        </w:rPr>
        <w:t>, including Attachment A,</w:t>
      </w:r>
      <w:r>
        <w:rPr>
          <w:rFonts w:ascii="Times New Roman" w:hAnsi="Times New Roman"/>
          <w:spacing w:val="-2"/>
          <w:sz w:val="22"/>
        </w:rPr>
        <w:t xml:space="preserve"> </w:t>
      </w:r>
      <w:r w:rsidRPr="00DB653A">
        <w:rPr>
          <w:rFonts w:ascii="Times New Roman" w:hAnsi="Times New Roman"/>
          <w:spacing w:val="-2"/>
          <w:sz w:val="22"/>
        </w:rPr>
        <w:t xml:space="preserve">constitutes the entire Agreement between ACT and the </w:t>
      </w:r>
      <w:r w:rsidR="005B1413">
        <w:rPr>
          <w:rFonts w:ascii="Times New Roman" w:hAnsi="Times New Roman"/>
          <w:spacing w:val="-2"/>
          <w:sz w:val="22"/>
        </w:rPr>
        <w:t>Agency with respect to the services</w:t>
      </w:r>
      <w:r w:rsidRPr="00DB653A">
        <w:rPr>
          <w:rFonts w:ascii="Times New Roman" w:hAnsi="Times New Roman"/>
          <w:spacing w:val="-2"/>
          <w:sz w:val="22"/>
        </w:rPr>
        <w:t xml:space="preserve"> </w:t>
      </w:r>
      <w:r w:rsidR="00247BAC">
        <w:rPr>
          <w:rFonts w:ascii="Times New Roman" w:hAnsi="Times New Roman"/>
          <w:spacing w:val="-2"/>
          <w:sz w:val="22"/>
        </w:rPr>
        <w:t xml:space="preserve">described herein </w:t>
      </w:r>
      <w:r w:rsidRPr="00DB653A">
        <w:rPr>
          <w:rFonts w:ascii="Times New Roman" w:hAnsi="Times New Roman"/>
          <w:spacing w:val="-2"/>
          <w:sz w:val="22"/>
        </w:rPr>
        <w:t>and supersede</w:t>
      </w:r>
      <w:r w:rsidR="005B1413">
        <w:rPr>
          <w:rFonts w:ascii="Times New Roman" w:hAnsi="Times New Roman"/>
          <w:spacing w:val="-2"/>
          <w:sz w:val="22"/>
        </w:rPr>
        <w:t>s all other prior agreements and understandings, both written and oral.</w:t>
      </w:r>
      <w:r w:rsidRPr="00DB653A">
        <w:rPr>
          <w:rFonts w:ascii="Times New Roman" w:hAnsi="Times New Roman"/>
          <w:spacing w:val="-2"/>
          <w:sz w:val="22"/>
        </w:rPr>
        <w:t xml:space="preserve"> </w:t>
      </w:r>
      <w:r w:rsidR="005B1413">
        <w:rPr>
          <w:rFonts w:ascii="Times New Roman" w:hAnsi="Times New Roman"/>
          <w:spacing w:val="-2"/>
          <w:sz w:val="22"/>
        </w:rPr>
        <w:t xml:space="preserve">ACT expressly objects to and rejects any different or additional terms included in Agency’s request for proposal, quotation, purchase order, acknowledgement </w:t>
      </w:r>
      <w:r w:rsidR="001F5129">
        <w:rPr>
          <w:rFonts w:ascii="Times New Roman" w:hAnsi="Times New Roman"/>
          <w:spacing w:val="-2"/>
          <w:sz w:val="22"/>
        </w:rPr>
        <w:t>form</w:t>
      </w:r>
      <w:r w:rsidR="005B1413">
        <w:rPr>
          <w:rFonts w:ascii="Times New Roman" w:hAnsi="Times New Roman"/>
          <w:spacing w:val="-2"/>
          <w:sz w:val="22"/>
        </w:rPr>
        <w:t xml:space="preserve">, or other documents that purport to bind the parties. No waiver, consent, modification, or amendment to this Agreement shall be binding unless in writing and signed by both parties. </w:t>
      </w:r>
      <w:r w:rsidRPr="00DB653A">
        <w:rPr>
          <w:rFonts w:ascii="Times New Roman" w:hAnsi="Times New Roman"/>
          <w:spacing w:val="-2"/>
          <w:sz w:val="22"/>
        </w:rPr>
        <w:t xml:space="preserve"> </w:t>
      </w:r>
      <w:r>
        <w:rPr>
          <w:rFonts w:ascii="Times New Roman" w:hAnsi="Times New Roman"/>
          <w:spacing w:val="-2"/>
          <w:sz w:val="22"/>
        </w:rPr>
        <w:t xml:space="preserve"> </w:t>
      </w:r>
    </w:p>
    <w:p w14:paraId="5D2F2950" w14:textId="77777777" w:rsidR="005B1413" w:rsidRDefault="005B1413">
      <w:pPr>
        <w:tabs>
          <w:tab w:val="left" w:pos="-1440"/>
          <w:tab w:val="left" w:pos="-720"/>
          <w:tab w:val="left" w:pos="0"/>
          <w:tab w:val="left" w:pos="720"/>
          <w:tab w:val="left" w:pos="1008"/>
        </w:tabs>
        <w:suppressAutoHyphens/>
        <w:jc w:val="both"/>
        <w:rPr>
          <w:rFonts w:ascii="Times New Roman" w:hAnsi="Times New Roman"/>
          <w:spacing w:val="-2"/>
          <w:sz w:val="22"/>
        </w:rPr>
      </w:pPr>
    </w:p>
    <w:p w14:paraId="4C6F0BF9" w14:textId="193BE011" w:rsidR="005415F0" w:rsidRDefault="001F5129"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r>
        <w:rPr>
          <w:rFonts w:ascii="Times New Roman" w:hAnsi="Times New Roman"/>
          <w:b/>
          <w:bCs/>
          <w:spacing w:val="-2"/>
          <w:sz w:val="22"/>
          <w:szCs w:val="22"/>
        </w:rPr>
        <w:t>Notices</w:t>
      </w:r>
    </w:p>
    <w:p w14:paraId="31407FE6" w14:textId="77777777" w:rsidR="001F5129" w:rsidRDefault="001F5129"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p>
    <w:p w14:paraId="6C687E04" w14:textId="5A4F5A1A" w:rsidR="005415F0" w:rsidRDefault="005415F0"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r>
        <w:rPr>
          <w:rFonts w:ascii="Times New Roman" w:hAnsi="Times New Roman"/>
          <w:spacing w:val="-2"/>
          <w:sz w:val="22"/>
          <w:szCs w:val="22"/>
        </w:rPr>
        <w:t>Notices under this Agreement shall be deemed to be adequate and sufficient notice if given in writing and delivered via (a) registered or certified mail, postage prepaid, in which case notice shall be deemed to have been received three business days following deposit to U.S. mail; or (b) a nationally recognized overnight air courier, next day delivery, prepaid, in which case such notice shall be deemed to have been received one business day following delivery to such nationally recognized overnight air courier. All notices shall be sent to ACT at the following address: ACT, Inc., 500 ACT Drive, P.O. Box 168, Iowa City, Iowa 52243-0168, Attention: CFO, Fax 319-341-2760. All notices to Agency shall be sent to the address provided on the first page of this Agreement.</w:t>
      </w:r>
    </w:p>
    <w:p w14:paraId="3D361AAF" w14:textId="5FAA8928" w:rsidR="005415F0" w:rsidRDefault="005415F0"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p>
    <w:p w14:paraId="2C5CBEB7" w14:textId="3BD03857" w:rsidR="005415F0" w:rsidRDefault="001F5129"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r>
        <w:rPr>
          <w:rFonts w:ascii="Times New Roman" w:hAnsi="Times New Roman"/>
          <w:b/>
          <w:bCs/>
          <w:spacing w:val="-2"/>
          <w:sz w:val="22"/>
          <w:szCs w:val="22"/>
        </w:rPr>
        <w:t>Authorization</w:t>
      </w:r>
    </w:p>
    <w:p w14:paraId="6256477F" w14:textId="77777777" w:rsidR="001F5129" w:rsidRDefault="001F5129"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p>
    <w:p w14:paraId="3B000FBB" w14:textId="40FA6DE2" w:rsidR="005415F0" w:rsidRPr="005415F0" w:rsidRDefault="005415F0"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r>
        <w:rPr>
          <w:rFonts w:ascii="Times New Roman" w:hAnsi="Times New Roman"/>
          <w:spacing w:val="-2"/>
          <w:sz w:val="22"/>
          <w:szCs w:val="22"/>
        </w:rPr>
        <w:t>Each party represents and warrants (a) that it has the requisite authority to enter into this Agreement; and (b) that the individual(s) signing this Agreement on behalf of such party is(are) authorized to do so.</w:t>
      </w:r>
    </w:p>
    <w:p w14:paraId="70E8B92E" w14:textId="2B150D7A" w:rsidR="005415F0" w:rsidRDefault="005415F0" w:rsidP="005B1413">
      <w:pPr>
        <w:tabs>
          <w:tab w:val="left" w:pos="-1440"/>
          <w:tab w:val="left" w:pos="-720"/>
          <w:tab w:val="left" w:pos="0"/>
          <w:tab w:val="left" w:pos="720"/>
          <w:tab w:val="left" w:pos="1008"/>
        </w:tabs>
        <w:suppressAutoHyphens/>
        <w:jc w:val="both"/>
        <w:rPr>
          <w:rFonts w:ascii="Times New Roman" w:hAnsi="Times New Roman"/>
          <w:spacing w:val="-2"/>
          <w:sz w:val="22"/>
          <w:szCs w:val="22"/>
        </w:rPr>
      </w:pPr>
    </w:p>
    <w:tbl>
      <w:tblPr>
        <w:tblW w:w="11160" w:type="dxa"/>
        <w:tblInd w:w="-252" w:type="dxa"/>
        <w:tblLook w:val="01E0" w:firstRow="1" w:lastRow="1" w:firstColumn="1" w:lastColumn="1" w:noHBand="0" w:noVBand="0"/>
      </w:tblPr>
      <w:tblGrid>
        <w:gridCol w:w="1440"/>
        <w:gridCol w:w="180"/>
        <w:gridCol w:w="4230"/>
        <w:gridCol w:w="5310"/>
      </w:tblGrid>
      <w:tr w:rsidR="0039016C" w:rsidRPr="004A2FD8" w14:paraId="53BA86C4" w14:textId="77777777" w:rsidTr="00642D5B">
        <w:tc>
          <w:tcPr>
            <w:tcW w:w="5850" w:type="dxa"/>
            <w:gridSpan w:val="3"/>
          </w:tcPr>
          <w:p w14:paraId="6A522A6E" w14:textId="69C78B67" w:rsidR="005D06D8" w:rsidRDefault="005D06D8" w:rsidP="0039016C">
            <w:pPr>
              <w:rPr>
                <w:rFonts w:ascii="Times New Roman" w:hAnsi="Times New Roman"/>
                <w:sz w:val="22"/>
              </w:rPr>
            </w:pPr>
            <w:r>
              <w:rPr>
                <w:rFonts w:ascii="Times New Roman" w:hAnsi="Times New Roman"/>
                <w:sz w:val="22"/>
              </w:rPr>
              <w:t>Agency</w:t>
            </w:r>
          </w:p>
          <w:p w14:paraId="123811FA" w14:textId="7761499E" w:rsidR="0039016C" w:rsidRPr="004A2FD8" w:rsidRDefault="003D1DB4" w:rsidP="0039016C">
            <w:pPr>
              <w:rPr>
                <w:rFonts w:ascii="Times New Roman" w:hAnsi="Times New Roman"/>
                <w:sz w:val="22"/>
              </w:rPr>
            </w:pPr>
            <w:r w:rsidRPr="004A2FD8">
              <w:rPr>
                <w:rFonts w:ascii="Times New Roman" w:hAnsi="Times New Roman"/>
                <w:sz w:val="22"/>
              </w:rPr>
              <w:fldChar w:fldCharType="begin">
                <w:ffData>
                  <w:name w:val="Text31"/>
                  <w:enabled/>
                  <w:calcOnExit w:val="0"/>
                  <w:textInput/>
                </w:ffData>
              </w:fldChar>
            </w:r>
            <w:bookmarkStart w:id="4" w:name="Text31"/>
            <w:r w:rsidR="0039016C" w:rsidRPr="004A2FD8">
              <w:rPr>
                <w:rFonts w:ascii="Times New Roman" w:hAnsi="Times New Roman"/>
                <w:sz w:val="22"/>
              </w:rPr>
              <w:instrText xml:space="preserve"> FORMTEXT </w:instrText>
            </w:r>
            <w:r w:rsidRPr="004A2FD8">
              <w:rPr>
                <w:rFonts w:ascii="Times New Roman" w:hAnsi="Times New Roman"/>
                <w:sz w:val="22"/>
              </w:rPr>
            </w:r>
            <w:r w:rsidRPr="004A2FD8">
              <w:rPr>
                <w:rFonts w:ascii="Times New Roman" w:hAnsi="Times New Roman"/>
                <w:sz w:val="22"/>
              </w:rPr>
              <w:fldChar w:fldCharType="separate"/>
            </w:r>
            <w:r w:rsidR="0039016C" w:rsidRPr="004A2FD8">
              <w:rPr>
                <w:rFonts w:ascii="Times New Roman" w:hAnsi="Times New Roman"/>
                <w:noProof/>
                <w:sz w:val="22"/>
              </w:rPr>
              <w:t> </w:t>
            </w:r>
            <w:r w:rsidR="0039016C" w:rsidRPr="004A2FD8">
              <w:rPr>
                <w:rFonts w:ascii="Times New Roman" w:hAnsi="Times New Roman"/>
                <w:noProof/>
                <w:sz w:val="22"/>
              </w:rPr>
              <w:t> </w:t>
            </w:r>
            <w:r w:rsidR="0039016C" w:rsidRPr="004A2FD8">
              <w:rPr>
                <w:rFonts w:ascii="Times New Roman" w:hAnsi="Times New Roman"/>
                <w:noProof/>
                <w:sz w:val="22"/>
              </w:rPr>
              <w:t> </w:t>
            </w:r>
            <w:r w:rsidR="0039016C" w:rsidRPr="004A2FD8">
              <w:rPr>
                <w:rFonts w:ascii="Times New Roman" w:hAnsi="Times New Roman"/>
                <w:noProof/>
                <w:sz w:val="22"/>
              </w:rPr>
              <w:t> </w:t>
            </w:r>
            <w:r w:rsidR="0039016C" w:rsidRPr="004A2FD8">
              <w:rPr>
                <w:rFonts w:ascii="Times New Roman" w:hAnsi="Times New Roman"/>
                <w:noProof/>
                <w:sz w:val="22"/>
              </w:rPr>
              <w:t> </w:t>
            </w:r>
            <w:r w:rsidRPr="004A2FD8">
              <w:rPr>
                <w:rFonts w:ascii="Times New Roman" w:hAnsi="Times New Roman"/>
                <w:sz w:val="22"/>
              </w:rPr>
              <w:fldChar w:fldCharType="end"/>
            </w:r>
            <w:bookmarkEnd w:id="4"/>
          </w:p>
        </w:tc>
        <w:tc>
          <w:tcPr>
            <w:tcW w:w="5310" w:type="dxa"/>
          </w:tcPr>
          <w:p w14:paraId="0C166F5A" w14:textId="77777777" w:rsidR="0039016C" w:rsidRPr="004A2FD8" w:rsidRDefault="0039016C" w:rsidP="0039016C">
            <w:pPr>
              <w:rPr>
                <w:rFonts w:ascii="Times New Roman" w:hAnsi="Times New Roman"/>
                <w:sz w:val="22"/>
              </w:rPr>
            </w:pPr>
            <w:r w:rsidRPr="004A2FD8">
              <w:rPr>
                <w:rFonts w:ascii="Times New Roman" w:hAnsi="Times New Roman"/>
                <w:sz w:val="22"/>
              </w:rPr>
              <w:t>ACT, Inc.</w:t>
            </w:r>
          </w:p>
        </w:tc>
      </w:tr>
      <w:tr w:rsidR="0039016C" w:rsidRPr="004A2FD8" w14:paraId="7ADF3530" w14:textId="77777777" w:rsidTr="00642D5B">
        <w:tc>
          <w:tcPr>
            <w:tcW w:w="5850" w:type="dxa"/>
            <w:gridSpan w:val="3"/>
          </w:tcPr>
          <w:p w14:paraId="35D0FA73" w14:textId="77777777" w:rsidR="0039016C" w:rsidRPr="004A2FD8" w:rsidRDefault="0039016C" w:rsidP="0039016C">
            <w:pPr>
              <w:rPr>
                <w:rFonts w:ascii="Times New Roman" w:hAnsi="Times New Roman"/>
                <w:sz w:val="22"/>
              </w:rPr>
            </w:pPr>
          </w:p>
        </w:tc>
        <w:tc>
          <w:tcPr>
            <w:tcW w:w="5310" w:type="dxa"/>
          </w:tcPr>
          <w:p w14:paraId="2D24E12D" w14:textId="77777777" w:rsidR="0039016C" w:rsidRPr="004A2FD8" w:rsidRDefault="0039016C" w:rsidP="0039016C">
            <w:pPr>
              <w:rPr>
                <w:rFonts w:ascii="Times New Roman" w:hAnsi="Times New Roman"/>
                <w:sz w:val="22"/>
              </w:rPr>
            </w:pPr>
          </w:p>
        </w:tc>
      </w:tr>
      <w:tr w:rsidR="0039016C" w:rsidRPr="004A2FD8" w14:paraId="2D607ED4" w14:textId="77777777" w:rsidTr="00642D5B">
        <w:trPr>
          <w:trHeight w:val="540"/>
        </w:trPr>
        <w:tc>
          <w:tcPr>
            <w:tcW w:w="5850" w:type="dxa"/>
            <w:gridSpan w:val="3"/>
            <w:vAlign w:val="bottom"/>
          </w:tcPr>
          <w:p w14:paraId="60087B54" w14:textId="2071BE76" w:rsidR="0039016C" w:rsidRPr="004A2FD8" w:rsidRDefault="0039016C" w:rsidP="0039016C">
            <w:pPr>
              <w:rPr>
                <w:rFonts w:ascii="Times New Roman" w:hAnsi="Times New Roman"/>
                <w:sz w:val="22"/>
              </w:rPr>
            </w:pPr>
            <w:r w:rsidRPr="004A2FD8">
              <w:rPr>
                <w:rFonts w:ascii="Times New Roman" w:hAnsi="Times New Roman"/>
                <w:sz w:val="22"/>
              </w:rPr>
              <w:t>By:________________________________</w:t>
            </w:r>
            <w:r w:rsidR="00E9646B" w:rsidRPr="004A2FD8">
              <w:rPr>
                <w:rFonts w:ascii="Times New Roman" w:hAnsi="Times New Roman"/>
                <w:sz w:val="22"/>
              </w:rPr>
              <w:t>____</w:t>
            </w:r>
          </w:p>
        </w:tc>
        <w:tc>
          <w:tcPr>
            <w:tcW w:w="5310" w:type="dxa"/>
            <w:vAlign w:val="bottom"/>
          </w:tcPr>
          <w:p w14:paraId="40704053" w14:textId="77777777" w:rsidR="0039016C" w:rsidRPr="004A2FD8" w:rsidRDefault="0039016C" w:rsidP="0039016C">
            <w:pPr>
              <w:rPr>
                <w:rFonts w:ascii="Times New Roman" w:hAnsi="Times New Roman"/>
                <w:sz w:val="22"/>
              </w:rPr>
            </w:pPr>
            <w:r w:rsidRPr="004A2FD8">
              <w:rPr>
                <w:rFonts w:ascii="Times New Roman" w:hAnsi="Times New Roman"/>
                <w:sz w:val="22"/>
              </w:rPr>
              <w:t>By:______________________________</w:t>
            </w:r>
          </w:p>
        </w:tc>
      </w:tr>
      <w:tr w:rsidR="0039016C" w:rsidRPr="004A2FD8" w14:paraId="5DCDAF59" w14:textId="77777777" w:rsidTr="00642D5B">
        <w:trPr>
          <w:trHeight w:val="450"/>
        </w:trPr>
        <w:tc>
          <w:tcPr>
            <w:tcW w:w="5850" w:type="dxa"/>
            <w:gridSpan w:val="3"/>
            <w:vAlign w:val="bottom"/>
          </w:tcPr>
          <w:p w14:paraId="69EE5A36" w14:textId="77777777" w:rsidR="0039016C" w:rsidRPr="004A2FD8" w:rsidRDefault="0039016C" w:rsidP="0039016C">
            <w:pPr>
              <w:rPr>
                <w:rFonts w:ascii="Times New Roman" w:hAnsi="Times New Roman"/>
                <w:sz w:val="22"/>
              </w:rPr>
            </w:pPr>
            <w:r w:rsidRPr="004A2FD8">
              <w:rPr>
                <w:rFonts w:ascii="Times New Roman" w:hAnsi="Times New Roman"/>
                <w:sz w:val="22"/>
              </w:rPr>
              <w:t>Name:</w:t>
            </w:r>
            <w:r w:rsidR="003D1DB4" w:rsidRPr="004A2FD8">
              <w:rPr>
                <w:rFonts w:ascii="Times New Roman" w:hAnsi="Times New Roman"/>
                <w:sz w:val="22"/>
              </w:rPr>
              <w:fldChar w:fldCharType="begin">
                <w:ffData>
                  <w:name w:val="Text27"/>
                  <w:enabled/>
                  <w:calcOnExit w:val="0"/>
                  <w:textInput/>
                </w:ffData>
              </w:fldChar>
            </w:r>
            <w:bookmarkStart w:id="5" w:name="Text27"/>
            <w:r w:rsidRPr="004A2FD8">
              <w:rPr>
                <w:rFonts w:ascii="Times New Roman" w:hAnsi="Times New Roman"/>
                <w:sz w:val="22"/>
              </w:rPr>
              <w:instrText xml:space="preserve"> FORMTEXT </w:instrText>
            </w:r>
            <w:r w:rsidR="003D1DB4" w:rsidRPr="004A2FD8">
              <w:rPr>
                <w:rFonts w:ascii="Times New Roman" w:hAnsi="Times New Roman"/>
                <w:sz w:val="22"/>
              </w:rPr>
            </w:r>
            <w:r w:rsidR="003D1DB4" w:rsidRPr="004A2FD8">
              <w:rPr>
                <w:rFonts w:ascii="Times New Roman" w:hAnsi="Times New Roman"/>
                <w:sz w:val="22"/>
              </w:rPr>
              <w:fldChar w:fldCharType="separate"/>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003D1DB4" w:rsidRPr="004A2FD8">
              <w:rPr>
                <w:rFonts w:ascii="Times New Roman" w:hAnsi="Times New Roman"/>
                <w:sz w:val="22"/>
              </w:rPr>
              <w:fldChar w:fldCharType="end"/>
            </w:r>
            <w:bookmarkEnd w:id="5"/>
          </w:p>
        </w:tc>
        <w:tc>
          <w:tcPr>
            <w:tcW w:w="5310" w:type="dxa"/>
            <w:vAlign w:val="bottom"/>
          </w:tcPr>
          <w:p w14:paraId="7807C997" w14:textId="77777777" w:rsidR="0039016C" w:rsidRPr="004A2FD8" w:rsidRDefault="0039016C" w:rsidP="00C77966">
            <w:pPr>
              <w:rPr>
                <w:rFonts w:ascii="Times New Roman" w:hAnsi="Times New Roman"/>
                <w:sz w:val="22"/>
              </w:rPr>
            </w:pPr>
            <w:r w:rsidRPr="004A2FD8">
              <w:rPr>
                <w:rFonts w:ascii="Times New Roman" w:hAnsi="Times New Roman"/>
                <w:sz w:val="22"/>
              </w:rPr>
              <w:t xml:space="preserve">Name: </w:t>
            </w:r>
            <w:r w:rsidR="00C77966" w:rsidRPr="004A2FD8">
              <w:rPr>
                <w:rFonts w:ascii="Times New Roman" w:hAnsi="Times New Roman"/>
                <w:sz w:val="22"/>
              </w:rPr>
              <w:t>Helen Palmer</w:t>
            </w:r>
            <w:r w:rsidRPr="004A2FD8">
              <w:rPr>
                <w:rFonts w:ascii="Times New Roman" w:hAnsi="Times New Roman"/>
                <w:sz w:val="22"/>
              </w:rPr>
              <w:t xml:space="preserve"> </w:t>
            </w:r>
          </w:p>
        </w:tc>
      </w:tr>
      <w:tr w:rsidR="0039016C" w:rsidRPr="004A2FD8" w14:paraId="6E8774ED" w14:textId="77777777" w:rsidTr="00642D5B">
        <w:trPr>
          <w:trHeight w:val="440"/>
        </w:trPr>
        <w:tc>
          <w:tcPr>
            <w:tcW w:w="5850" w:type="dxa"/>
            <w:gridSpan w:val="3"/>
            <w:vAlign w:val="bottom"/>
          </w:tcPr>
          <w:p w14:paraId="36CCCF29" w14:textId="77777777" w:rsidR="0039016C" w:rsidRPr="004A2FD8" w:rsidRDefault="0039016C" w:rsidP="0039016C">
            <w:pPr>
              <w:rPr>
                <w:rFonts w:ascii="Times New Roman" w:hAnsi="Times New Roman"/>
                <w:sz w:val="22"/>
              </w:rPr>
            </w:pPr>
            <w:r w:rsidRPr="004A2FD8">
              <w:rPr>
                <w:rFonts w:ascii="Times New Roman" w:hAnsi="Times New Roman"/>
                <w:sz w:val="22"/>
              </w:rPr>
              <w:t>Title:</w:t>
            </w:r>
            <w:r w:rsidR="003D1DB4" w:rsidRPr="004A2FD8">
              <w:rPr>
                <w:rFonts w:ascii="Times New Roman" w:hAnsi="Times New Roman"/>
                <w:sz w:val="22"/>
              </w:rPr>
              <w:fldChar w:fldCharType="begin">
                <w:ffData>
                  <w:name w:val="Text29"/>
                  <w:enabled/>
                  <w:calcOnExit w:val="0"/>
                  <w:textInput/>
                </w:ffData>
              </w:fldChar>
            </w:r>
            <w:bookmarkStart w:id="6" w:name="Text29"/>
            <w:r w:rsidRPr="004A2FD8">
              <w:rPr>
                <w:rFonts w:ascii="Times New Roman" w:hAnsi="Times New Roman"/>
                <w:sz w:val="22"/>
              </w:rPr>
              <w:instrText xml:space="preserve"> FORMTEXT </w:instrText>
            </w:r>
            <w:r w:rsidR="003D1DB4" w:rsidRPr="004A2FD8">
              <w:rPr>
                <w:rFonts w:ascii="Times New Roman" w:hAnsi="Times New Roman"/>
                <w:sz w:val="22"/>
              </w:rPr>
            </w:r>
            <w:r w:rsidR="003D1DB4" w:rsidRPr="004A2FD8">
              <w:rPr>
                <w:rFonts w:ascii="Times New Roman" w:hAnsi="Times New Roman"/>
                <w:sz w:val="22"/>
              </w:rPr>
              <w:fldChar w:fldCharType="separate"/>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Pr="004A2FD8">
              <w:rPr>
                <w:rFonts w:ascii="Times New Roman" w:hAnsi="Times New Roman"/>
                <w:noProof/>
                <w:sz w:val="22"/>
              </w:rPr>
              <w:t> </w:t>
            </w:r>
            <w:r w:rsidR="003D1DB4" w:rsidRPr="004A2FD8">
              <w:rPr>
                <w:rFonts w:ascii="Times New Roman" w:hAnsi="Times New Roman"/>
                <w:sz w:val="22"/>
              </w:rPr>
              <w:fldChar w:fldCharType="end"/>
            </w:r>
            <w:bookmarkEnd w:id="6"/>
          </w:p>
        </w:tc>
        <w:tc>
          <w:tcPr>
            <w:tcW w:w="5310" w:type="dxa"/>
            <w:vAlign w:val="bottom"/>
          </w:tcPr>
          <w:p w14:paraId="6A342BF6" w14:textId="2DC7926E" w:rsidR="0039016C" w:rsidRPr="004A2FD8" w:rsidRDefault="0039016C" w:rsidP="00C77966">
            <w:pPr>
              <w:rPr>
                <w:rFonts w:ascii="Times New Roman" w:hAnsi="Times New Roman"/>
                <w:sz w:val="22"/>
              </w:rPr>
            </w:pPr>
            <w:r w:rsidRPr="004A2FD8">
              <w:rPr>
                <w:rFonts w:ascii="Times New Roman" w:hAnsi="Times New Roman"/>
                <w:sz w:val="22"/>
              </w:rPr>
              <w:t xml:space="preserve">Title: </w:t>
            </w:r>
            <w:r w:rsidR="00C77966" w:rsidRPr="004A2FD8">
              <w:rPr>
                <w:rFonts w:ascii="Times New Roman" w:hAnsi="Times New Roman"/>
                <w:sz w:val="22"/>
              </w:rPr>
              <w:t xml:space="preserve">Director, </w:t>
            </w:r>
            <w:r w:rsidR="00EE7B23">
              <w:rPr>
                <w:rFonts w:ascii="Times New Roman" w:hAnsi="Times New Roman"/>
                <w:sz w:val="22"/>
              </w:rPr>
              <w:t>Industrial/Organizational Psychology</w:t>
            </w:r>
          </w:p>
        </w:tc>
      </w:tr>
      <w:tr w:rsidR="0039016C" w:rsidRPr="004A2FD8" w14:paraId="0C12C5C6" w14:textId="77777777" w:rsidTr="00642D5B">
        <w:trPr>
          <w:trHeight w:val="513"/>
        </w:trPr>
        <w:tc>
          <w:tcPr>
            <w:tcW w:w="5850" w:type="dxa"/>
            <w:gridSpan w:val="3"/>
            <w:vAlign w:val="bottom"/>
          </w:tcPr>
          <w:p w14:paraId="5D9D8BE7" w14:textId="46A46A84" w:rsidR="0039016C" w:rsidRPr="004A2FD8" w:rsidRDefault="0039016C" w:rsidP="0039016C">
            <w:pPr>
              <w:rPr>
                <w:rFonts w:ascii="Times New Roman" w:hAnsi="Times New Roman"/>
                <w:sz w:val="22"/>
              </w:rPr>
            </w:pPr>
            <w:r w:rsidRPr="004A2FD8">
              <w:rPr>
                <w:rFonts w:ascii="Times New Roman" w:hAnsi="Times New Roman"/>
                <w:sz w:val="22"/>
              </w:rPr>
              <w:t>Date:______________________________</w:t>
            </w:r>
            <w:r w:rsidR="00E9646B" w:rsidRPr="004A2FD8">
              <w:rPr>
                <w:rFonts w:ascii="Times New Roman" w:hAnsi="Times New Roman"/>
                <w:sz w:val="22"/>
              </w:rPr>
              <w:t>____</w:t>
            </w:r>
          </w:p>
        </w:tc>
        <w:tc>
          <w:tcPr>
            <w:tcW w:w="5310" w:type="dxa"/>
            <w:vAlign w:val="bottom"/>
          </w:tcPr>
          <w:p w14:paraId="000CF4AA" w14:textId="77777777" w:rsidR="0039016C" w:rsidRPr="004A2FD8" w:rsidRDefault="0039016C" w:rsidP="0039016C">
            <w:pPr>
              <w:rPr>
                <w:rFonts w:ascii="Times New Roman" w:hAnsi="Times New Roman"/>
                <w:sz w:val="22"/>
              </w:rPr>
            </w:pPr>
            <w:r w:rsidRPr="004A2FD8">
              <w:rPr>
                <w:rFonts w:ascii="Times New Roman" w:hAnsi="Times New Roman"/>
                <w:sz w:val="22"/>
              </w:rPr>
              <w:t>Date:_____________________________</w:t>
            </w:r>
          </w:p>
        </w:tc>
      </w:tr>
      <w:tr w:rsidR="0039016C" w:rsidRPr="004A2FD8" w14:paraId="13E6232A" w14:textId="77777777" w:rsidTr="00642D5B">
        <w:trPr>
          <w:trHeight w:val="278"/>
        </w:trPr>
        <w:tc>
          <w:tcPr>
            <w:tcW w:w="5850" w:type="dxa"/>
            <w:gridSpan w:val="3"/>
          </w:tcPr>
          <w:p w14:paraId="4739F042" w14:textId="77777777" w:rsidR="0039016C" w:rsidRPr="004A2FD8" w:rsidRDefault="0039016C" w:rsidP="0039016C">
            <w:pPr>
              <w:rPr>
                <w:rFonts w:ascii="Times New Roman" w:hAnsi="Times New Roman"/>
                <w:sz w:val="22"/>
              </w:rPr>
            </w:pPr>
          </w:p>
        </w:tc>
        <w:tc>
          <w:tcPr>
            <w:tcW w:w="5310" w:type="dxa"/>
          </w:tcPr>
          <w:p w14:paraId="14C2E55F" w14:textId="77777777" w:rsidR="0039016C" w:rsidRPr="004A2FD8" w:rsidRDefault="0039016C" w:rsidP="0039016C">
            <w:pPr>
              <w:rPr>
                <w:rFonts w:ascii="Times New Roman" w:hAnsi="Times New Roman"/>
                <w:sz w:val="22"/>
              </w:rPr>
            </w:pPr>
          </w:p>
        </w:tc>
      </w:tr>
      <w:tr w:rsidR="00E9646B" w:rsidRPr="004A2FD8" w14:paraId="13FAEBF2" w14:textId="77777777" w:rsidTr="00642D5B">
        <w:trPr>
          <w:trHeight w:val="350"/>
        </w:trPr>
        <w:tc>
          <w:tcPr>
            <w:tcW w:w="1620" w:type="dxa"/>
            <w:gridSpan w:val="2"/>
          </w:tcPr>
          <w:p w14:paraId="6607D3A7" w14:textId="62833219" w:rsidR="00E9646B" w:rsidRPr="004A2FD8" w:rsidRDefault="00E9646B" w:rsidP="0039016C">
            <w:pPr>
              <w:rPr>
                <w:rFonts w:ascii="Times New Roman" w:hAnsi="Times New Roman"/>
                <w:sz w:val="22"/>
              </w:rPr>
            </w:pPr>
            <w:bookmarkStart w:id="7" w:name="Text34"/>
          </w:p>
        </w:tc>
        <w:bookmarkEnd w:id="7"/>
        <w:tc>
          <w:tcPr>
            <w:tcW w:w="4230" w:type="dxa"/>
          </w:tcPr>
          <w:p w14:paraId="76C7DDB3" w14:textId="10A907F2" w:rsidR="00E9646B" w:rsidRPr="004A2FD8" w:rsidRDefault="00E9646B" w:rsidP="0039016C">
            <w:pPr>
              <w:rPr>
                <w:rFonts w:ascii="Times New Roman" w:hAnsi="Times New Roman"/>
                <w:sz w:val="22"/>
              </w:rPr>
            </w:pPr>
          </w:p>
        </w:tc>
        <w:tc>
          <w:tcPr>
            <w:tcW w:w="5310" w:type="dxa"/>
          </w:tcPr>
          <w:p w14:paraId="6C910F0A" w14:textId="77777777" w:rsidR="00E9646B" w:rsidRPr="004A2FD8" w:rsidRDefault="00E9646B" w:rsidP="0039016C">
            <w:pPr>
              <w:rPr>
                <w:rFonts w:ascii="Times New Roman" w:hAnsi="Times New Roman"/>
                <w:sz w:val="22"/>
              </w:rPr>
            </w:pPr>
          </w:p>
        </w:tc>
      </w:tr>
      <w:tr w:rsidR="00E9646B" w:rsidRPr="004A2FD8" w14:paraId="5AE7613A" w14:textId="77777777" w:rsidTr="00642D5B">
        <w:trPr>
          <w:trHeight w:val="350"/>
        </w:trPr>
        <w:tc>
          <w:tcPr>
            <w:tcW w:w="1440" w:type="dxa"/>
          </w:tcPr>
          <w:p w14:paraId="33B2484A" w14:textId="3FD91421" w:rsidR="00E9646B" w:rsidRPr="004A2FD8" w:rsidRDefault="00E9646B" w:rsidP="0039016C">
            <w:pPr>
              <w:rPr>
                <w:rFonts w:ascii="Times New Roman" w:hAnsi="Times New Roman"/>
                <w:sz w:val="22"/>
              </w:rPr>
            </w:pPr>
            <w:bookmarkStart w:id="8" w:name="Text35"/>
          </w:p>
        </w:tc>
        <w:bookmarkEnd w:id="8"/>
        <w:tc>
          <w:tcPr>
            <w:tcW w:w="4410" w:type="dxa"/>
            <w:gridSpan w:val="2"/>
          </w:tcPr>
          <w:p w14:paraId="20E8BE31" w14:textId="3FA28982" w:rsidR="00E9646B" w:rsidRPr="004A2FD8" w:rsidRDefault="00E9646B" w:rsidP="0039016C">
            <w:pPr>
              <w:rPr>
                <w:rFonts w:ascii="Times New Roman" w:hAnsi="Times New Roman"/>
                <w:sz w:val="22"/>
              </w:rPr>
            </w:pPr>
          </w:p>
        </w:tc>
        <w:tc>
          <w:tcPr>
            <w:tcW w:w="5310" w:type="dxa"/>
          </w:tcPr>
          <w:p w14:paraId="1BD52489" w14:textId="77777777" w:rsidR="00E9646B" w:rsidRPr="004A2FD8" w:rsidRDefault="00E9646B" w:rsidP="0039016C">
            <w:pPr>
              <w:rPr>
                <w:rFonts w:ascii="Times New Roman" w:hAnsi="Times New Roman"/>
                <w:sz w:val="22"/>
              </w:rPr>
            </w:pPr>
          </w:p>
        </w:tc>
      </w:tr>
    </w:tbl>
    <w:p w14:paraId="0E3B2290" w14:textId="77777777" w:rsidR="00623B2E" w:rsidRDefault="00623B2E">
      <w:pPr>
        <w:tabs>
          <w:tab w:val="center" w:pos="4680"/>
        </w:tabs>
        <w:suppressAutoHyphens/>
        <w:jc w:val="both"/>
        <w:rPr>
          <w:rFonts w:ascii="Times New Roman" w:hAnsi="Times New Roman"/>
          <w:b/>
          <w:spacing w:val="-2"/>
          <w:sz w:val="20"/>
        </w:rPr>
        <w:sectPr w:rsidR="00623B2E" w:rsidSect="00E07BB1">
          <w:footerReference w:type="default" r:id="rId21"/>
          <w:footerReference w:type="first" r:id="rId22"/>
          <w:endnotePr>
            <w:numFmt w:val="decimal"/>
          </w:endnotePr>
          <w:pgSz w:w="12240" w:h="15840"/>
          <w:pgMar w:top="720" w:right="720" w:bottom="720" w:left="720" w:header="1440" w:footer="510" w:gutter="0"/>
          <w:pgNumType w:start="1"/>
          <w:cols w:space="720"/>
          <w:noEndnote/>
          <w:titlePg/>
          <w:docGrid w:linePitch="326"/>
        </w:sectPr>
      </w:pPr>
    </w:p>
    <w:p w14:paraId="0DA9B9C5" w14:textId="77777777" w:rsidR="00623B2E" w:rsidRDefault="00623B2E">
      <w:pPr>
        <w:tabs>
          <w:tab w:val="center" w:pos="4680"/>
        </w:tabs>
        <w:suppressAutoHyphens/>
        <w:jc w:val="both"/>
        <w:rPr>
          <w:rFonts w:ascii="Times New Roman" w:hAnsi="Times New Roman"/>
          <w:b/>
          <w:spacing w:val="-2"/>
          <w:sz w:val="20"/>
        </w:rPr>
      </w:pPr>
    </w:p>
    <w:p w14:paraId="43486AAC" w14:textId="57964793" w:rsidR="0021695D" w:rsidRDefault="0021695D">
      <w:pPr>
        <w:tabs>
          <w:tab w:val="center" w:pos="4680"/>
        </w:tabs>
        <w:suppressAutoHyphens/>
        <w:jc w:val="both"/>
        <w:rPr>
          <w:rFonts w:ascii="Times New Roman" w:hAnsi="Times New Roman"/>
          <w:b/>
          <w:spacing w:val="-2"/>
          <w:sz w:val="22"/>
        </w:rPr>
      </w:pPr>
      <w:r>
        <w:rPr>
          <w:rFonts w:ascii="Times New Roman" w:hAnsi="Times New Roman"/>
          <w:b/>
          <w:spacing w:val="-2"/>
          <w:sz w:val="20"/>
        </w:rPr>
        <w:tab/>
      </w:r>
      <w:r w:rsidR="003349B3">
        <w:rPr>
          <w:rFonts w:ascii="Times New Roman" w:hAnsi="Times New Roman"/>
          <w:b/>
          <w:spacing w:val="-2"/>
          <w:sz w:val="22"/>
        </w:rPr>
        <w:t xml:space="preserve">WorkKeys </w:t>
      </w:r>
      <w:r>
        <w:rPr>
          <w:rFonts w:ascii="Times New Roman" w:hAnsi="Times New Roman"/>
          <w:b/>
          <w:spacing w:val="-2"/>
          <w:sz w:val="22"/>
        </w:rPr>
        <w:t>Profiling Agreement</w:t>
      </w:r>
    </w:p>
    <w:p w14:paraId="4C31137D" w14:textId="77777777" w:rsidR="0021695D" w:rsidRDefault="0021695D">
      <w:pPr>
        <w:tabs>
          <w:tab w:val="center" w:pos="4680"/>
        </w:tabs>
        <w:suppressAutoHyphens/>
        <w:jc w:val="both"/>
        <w:rPr>
          <w:rFonts w:ascii="Times New Roman" w:hAnsi="Times New Roman"/>
          <w:spacing w:val="-2"/>
          <w:sz w:val="22"/>
        </w:rPr>
      </w:pPr>
      <w:r>
        <w:rPr>
          <w:rFonts w:ascii="Times New Roman" w:hAnsi="Times New Roman"/>
          <w:b/>
          <w:spacing w:val="-2"/>
          <w:sz w:val="20"/>
        </w:rPr>
        <w:tab/>
      </w:r>
      <w:r>
        <w:rPr>
          <w:rFonts w:ascii="Times New Roman" w:hAnsi="Times New Roman"/>
          <w:b/>
          <w:spacing w:val="-2"/>
          <w:sz w:val="22"/>
        </w:rPr>
        <w:t>Attachment A</w:t>
      </w:r>
    </w:p>
    <w:p w14:paraId="11C5756F" w14:textId="77777777" w:rsidR="0021695D" w:rsidRDefault="0021695D">
      <w:pPr>
        <w:tabs>
          <w:tab w:val="left" w:pos="-1440"/>
          <w:tab w:val="left" w:pos="-720"/>
          <w:tab w:val="left" w:pos="0"/>
          <w:tab w:val="left" w:pos="5424"/>
          <w:tab w:val="left" w:pos="6480"/>
        </w:tabs>
        <w:suppressAutoHyphens/>
        <w:jc w:val="both"/>
        <w:rPr>
          <w:rFonts w:ascii="Times New Roman" w:hAnsi="Times New Roman"/>
          <w:spacing w:val="-2"/>
          <w:sz w:val="22"/>
        </w:rPr>
      </w:pPr>
    </w:p>
    <w:p w14:paraId="5F36E0B0" w14:textId="77777777" w:rsidR="0021695D" w:rsidRDefault="0021695D">
      <w:pPr>
        <w:tabs>
          <w:tab w:val="left" w:pos="-1440"/>
          <w:tab w:val="left" w:pos="-720"/>
          <w:tab w:val="left" w:pos="0"/>
          <w:tab w:val="left" w:pos="5424"/>
          <w:tab w:val="left" w:pos="6480"/>
        </w:tabs>
        <w:suppressAutoHyphens/>
        <w:jc w:val="both"/>
        <w:rPr>
          <w:rFonts w:ascii="Times New Roman" w:hAnsi="Times New Roman"/>
          <w:spacing w:val="-2"/>
          <w:sz w:val="22"/>
        </w:rPr>
      </w:pPr>
    </w:p>
    <w:p w14:paraId="5756B713" w14:textId="7ED178A9" w:rsidR="0021695D" w:rsidRDefault="0021695D">
      <w:pPr>
        <w:tabs>
          <w:tab w:val="left" w:pos="-1440"/>
          <w:tab w:val="left" w:pos="-720"/>
          <w:tab w:val="left" w:pos="0"/>
          <w:tab w:val="left" w:pos="5424"/>
          <w:tab w:val="left" w:pos="6480"/>
        </w:tabs>
        <w:suppressAutoHyphens/>
        <w:jc w:val="both"/>
        <w:rPr>
          <w:rFonts w:ascii="Times New Roman" w:hAnsi="Times New Roman"/>
          <w:spacing w:val="-2"/>
          <w:sz w:val="20"/>
        </w:rPr>
      </w:pPr>
      <w:r>
        <w:rPr>
          <w:rFonts w:ascii="Times New Roman" w:hAnsi="Times New Roman"/>
          <w:spacing w:val="-2"/>
          <w:sz w:val="22"/>
        </w:rPr>
        <w:t xml:space="preserve">Names and job titles of Agency </w:t>
      </w:r>
      <w:r w:rsidR="00463E17">
        <w:rPr>
          <w:rFonts w:ascii="Times New Roman" w:hAnsi="Times New Roman"/>
          <w:spacing w:val="-2"/>
          <w:sz w:val="22"/>
        </w:rPr>
        <w:t xml:space="preserve">Representatives </w:t>
      </w:r>
      <w:r>
        <w:rPr>
          <w:rFonts w:ascii="Times New Roman" w:hAnsi="Times New Roman"/>
          <w:spacing w:val="-2"/>
          <w:sz w:val="22"/>
        </w:rPr>
        <w:t xml:space="preserve">to be trained </w:t>
      </w:r>
      <w:r w:rsidR="00A6264F">
        <w:rPr>
          <w:rFonts w:ascii="Times New Roman" w:hAnsi="Times New Roman"/>
          <w:spacing w:val="-2"/>
          <w:sz w:val="22"/>
        </w:rPr>
        <w:t xml:space="preserve">as </w:t>
      </w:r>
      <w:r w:rsidR="00537495">
        <w:rPr>
          <w:rFonts w:ascii="Times New Roman" w:hAnsi="Times New Roman"/>
          <w:spacing w:val="-2"/>
          <w:sz w:val="22"/>
        </w:rPr>
        <w:t>WorkKeys Profiler</w:t>
      </w:r>
      <w:r w:rsidR="00A6264F">
        <w:rPr>
          <w:rFonts w:ascii="Times New Roman" w:hAnsi="Times New Roman"/>
          <w:spacing w:val="-2"/>
          <w:sz w:val="22"/>
        </w:rPr>
        <w:t>s</w:t>
      </w:r>
      <w:r>
        <w:rPr>
          <w:rFonts w:ascii="Times New Roman" w:hAnsi="Times New Roman"/>
          <w:spacing w:val="-2"/>
          <w:sz w:val="22"/>
        </w:rPr>
        <w:t>:</w:t>
      </w:r>
    </w:p>
    <w:sectPr w:rsidR="0021695D" w:rsidSect="001A24CA">
      <w:footerReference w:type="first" r:id="rId23"/>
      <w:endnotePr>
        <w:numFmt w:val="decimal"/>
      </w:endnotePr>
      <w:pgSz w:w="12240" w:h="15840"/>
      <w:pgMar w:top="1440" w:right="1440" w:bottom="720" w:left="1440" w:header="1440" w:footer="144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6059" w14:textId="77777777" w:rsidR="009E28BE" w:rsidRDefault="009E28BE">
      <w:pPr>
        <w:spacing w:line="20" w:lineRule="exact"/>
      </w:pPr>
    </w:p>
  </w:endnote>
  <w:endnote w:type="continuationSeparator" w:id="0">
    <w:p w14:paraId="16033EC7" w14:textId="77777777" w:rsidR="009E28BE" w:rsidRDefault="009E28BE">
      <w:r>
        <w:t xml:space="preserve"> </w:t>
      </w:r>
    </w:p>
  </w:endnote>
  <w:endnote w:type="continuationNotice" w:id="1">
    <w:p w14:paraId="37A10244" w14:textId="77777777" w:rsidR="009E28BE" w:rsidRDefault="009E28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2666" w14:textId="77777777" w:rsidR="0039016C" w:rsidRDefault="0039016C">
    <w:pPr>
      <w:spacing w:before="140" w:line="100" w:lineRule="exact"/>
      <w:rPr>
        <w:sz w:val="10"/>
      </w:rPr>
    </w:pPr>
  </w:p>
  <w:p w14:paraId="645FF05E" w14:textId="5755CFFC" w:rsidR="0039016C" w:rsidRDefault="0039016C">
    <w:pPr>
      <w:tabs>
        <w:tab w:val="center" w:pos="4680"/>
        <w:tab w:val="right" w:pos="9360"/>
      </w:tabs>
      <w:suppressAutoHyphens/>
      <w:jc w:val="both"/>
      <w:rPr>
        <w:rFonts w:ascii="Times New Roman" w:hAnsi="Times New Roman"/>
        <w:spacing w:val="-2"/>
        <w:sz w:val="20"/>
      </w:rPr>
    </w:pPr>
    <w:r>
      <w:rPr>
        <w:rFonts w:ascii="Times New Roman" w:hAnsi="Times New Roman"/>
        <w:spacing w:val="-2"/>
        <w:sz w:val="20"/>
      </w:rPr>
      <w:tab/>
    </w:r>
    <w:r w:rsidR="003D1DB4">
      <w:rPr>
        <w:rFonts w:ascii="Times New Roman" w:hAnsi="Times New Roman"/>
        <w:spacing w:val="-2"/>
        <w:sz w:val="20"/>
      </w:rPr>
      <w:fldChar w:fldCharType="begin"/>
    </w:r>
    <w:r>
      <w:rPr>
        <w:rFonts w:ascii="Times New Roman" w:hAnsi="Times New Roman"/>
        <w:spacing w:val="-2"/>
        <w:sz w:val="20"/>
      </w:rPr>
      <w:instrText>page \* arabic</w:instrText>
    </w:r>
    <w:r w:rsidR="003D1DB4">
      <w:rPr>
        <w:rFonts w:ascii="Times New Roman" w:hAnsi="Times New Roman"/>
        <w:spacing w:val="-2"/>
        <w:sz w:val="20"/>
      </w:rPr>
      <w:fldChar w:fldCharType="separate"/>
    </w:r>
    <w:r w:rsidR="00CB2745">
      <w:rPr>
        <w:rFonts w:ascii="Times New Roman" w:hAnsi="Times New Roman"/>
        <w:noProof/>
        <w:spacing w:val="-2"/>
        <w:sz w:val="20"/>
      </w:rPr>
      <w:t>1</w:t>
    </w:r>
    <w:r w:rsidR="003D1DB4">
      <w:rPr>
        <w:rFonts w:ascii="Times New Roman" w:hAnsi="Times New Roman"/>
        <w:spacing w:val="-2"/>
        <w:sz w:val="20"/>
      </w:rPr>
      <w:fldChar w:fldCharType="end"/>
    </w:r>
    <w:r>
      <w:rPr>
        <w:rFonts w:ascii="Times New Roman" w:hAnsi="Times New Roman"/>
        <w:spacing w:val="-2"/>
        <w:sz w:val="20"/>
      </w:rPr>
      <w:tab/>
    </w:r>
    <w:r w:rsidR="00484727">
      <w:rPr>
        <w:rFonts w:ascii="Times New Roman" w:hAnsi="Times New Roman"/>
        <w:spacing w:val="-2"/>
        <w:sz w:val="20"/>
      </w:rPr>
      <w:t xml:space="preserve">Version </w:t>
    </w:r>
    <w:r w:rsidR="0077201D">
      <w:rPr>
        <w:rFonts w:ascii="Times New Roman" w:hAnsi="Times New Roman"/>
        <w:spacing w:val="-2"/>
        <w:sz w:val="20"/>
      </w:rPr>
      <w:t>2023</w:t>
    </w:r>
    <w:r w:rsidR="0077201D" w:rsidRPr="00EB47F5">
      <w:rPr>
        <w:rFonts w:ascii="Times New Roman" w:hAnsi="Times New Roman"/>
        <w:sz w:val="20"/>
      </w:rPr>
      <w:t>05011420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37F" w14:textId="77777777" w:rsidR="00EF08F6" w:rsidRDefault="00EF08F6" w:rsidP="00EF6AE7">
    <w:pPr>
      <w:tabs>
        <w:tab w:val="left" w:pos="6210"/>
      </w:tabs>
      <w:spacing w:before="140" w:line="100" w:lineRule="exact"/>
      <w:rPr>
        <w:sz w:val="10"/>
      </w:rPr>
    </w:pPr>
    <w:r>
      <w:rPr>
        <w:noProof/>
      </w:rPr>
      <mc:AlternateContent>
        <mc:Choice Requires="wps">
          <w:drawing>
            <wp:anchor distT="0" distB="0" distL="114300" distR="114300" simplePos="0" relativeHeight="251659264" behindDoc="0" locked="0" layoutInCell="1" allowOverlap="1" wp14:anchorId="104E2F39" wp14:editId="22765382">
              <wp:simplePos x="0" y="0"/>
              <wp:positionH relativeFrom="page">
                <wp:align>right</wp:align>
              </wp:positionH>
              <wp:positionV relativeFrom="page">
                <wp:align>bottom</wp:align>
              </wp:positionV>
              <wp:extent cx="2907792" cy="393192"/>
              <wp:effectExtent l="0" t="0" r="0" b="6985"/>
              <wp:wrapNone/>
              <wp:docPr id="1" name="dStyleDocIDa18c04cc-04a0-4234-aa0b-b8b62fc74a2f"/>
              <wp:cNvGraphicFramePr/>
              <a:graphic xmlns:a="http://schemas.openxmlformats.org/drawingml/2006/main">
                <a:graphicData uri="http://schemas.microsoft.com/office/word/2010/wordprocessingShape">
                  <wps:wsp>
                    <wps:cNvSpPr txBox="1"/>
                    <wps:spPr>
                      <a:xfrm>
                        <a:off x="0" y="0"/>
                        <a:ext cx="2907792" cy="393192"/>
                      </a:xfrm>
                      <a:prstGeom prst="rect">
                        <a:avLst/>
                      </a:prstGeom>
                      <a:noFill/>
                      <a:ln w="6350">
                        <a:noFill/>
                      </a:ln>
                    </wps:spPr>
                    <wps:txbx>
                      <w:txbxContent>
                        <w:tbl>
                          <w:tblPr>
                            <w:tblW w:w="0" w:type="auto"/>
                            <w:tblLook w:val="04A0" w:firstRow="1" w:lastRow="0" w:firstColumn="1" w:lastColumn="0" w:noHBand="0" w:noVBand="1"/>
                            <w:tblCaption w:val="dStyleDocIDb097c593-68fe-44cd-a8d7-a00ea8580bd4"/>
                          </w:tblPr>
                          <w:tblGrid>
                            <w:gridCol w:w="3168"/>
                          </w:tblGrid>
                          <w:tr w:rsidR="00EF08F6" w:rsidRPr="00CF03DC" w14:paraId="28F09D97" w14:textId="77777777" w:rsidTr="00FC5F33">
                            <w:trPr>
                              <w:cantSplit/>
                              <w:trHeight w:val="288"/>
                            </w:trPr>
                            <w:tc>
                              <w:tcPr>
                                <w:tcW w:w="3168" w:type="dxa"/>
                              </w:tcPr>
                              <w:p w14:paraId="36CE71CD" w14:textId="26CD070E" w:rsidR="00EF08F6" w:rsidRPr="009F24E0" w:rsidRDefault="00EF08F6" w:rsidP="00946559">
                                <w:pPr>
                                  <w:jc w:val="right"/>
                                  <w:rPr>
                                    <w:sz w:val="18"/>
                                    <w:szCs w:val="18"/>
                                  </w:rPr>
                                </w:pPr>
                                <w:bookmarkStart w:id="9" w:name="cbmFooter4" w:colFirst="0" w:colLast="0"/>
                              </w:p>
                            </w:tc>
                          </w:tr>
                          <w:bookmarkEnd w:id="9"/>
                        </w:tbl>
                        <w:p w14:paraId="31DA74B6" w14:textId="77777777" w:rsidR="00EF08F6" w:rsidRPr="00A870BE" w:rsidRDefault="00EF08F6" w:rsidP="00A870B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2F39" id="_x0000_t202" coordsize="21600,21600" o:spt="202" path="m,l,21600r21600,l21600,xe">
              <v:stroke joinstyle="miter"/>
              <v:path gradientshapeok="t" o:connecttype="rect"/>
            </v:shapetype>
            <v:shape id="dStyleDocIDa18c04cc-04a0-4234-aa0b-b8b62fc74a2f" o:spid="_x0000_s1026" type="#_x0000_t202" style="position:absolute;margin-left:177.75pt;margin-top:0;width:228.95pt;height:30.9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" filled="f" stroked="f" strokeweight=".5pt">
              <v:textbox>
                <w:txbxContent>
                  <w:tbl>
                    <w:tblPr>
                      <w:tblW w:w="0" w:type="auto"/>
                      <w:tblLook w:val="04A0" w:firstRow="1" w:lastRow="0" w:firstColumn="1" w:lastColumn="0" w:noHBand="0" w:noVBand="1"/>
                      <w:tblCaption w:val="dStyleDocIDb097c593-68fe-44cd-a8d7-a00ea8580bd4"/>
                    </w:tblPr>
                    <w:tblGrid>
                      <w:gridCol w:w="3168"/>
                    </w:tblGrid>
                    <w:tr w:rsidR="00EF08F6" w:rsidRPr="00CF03DC" w14:paraId="28F09D97" w14:textId="77777777" w:rsidTr="00FC5F33">
                      <w:trPr>
                        <w:cantSplit/>
                        <w:trHeight w:val="288"/>
                      </w:trPr>
                      <w:tc>
                        <w:tcPr>
                          <w:tcW w:w="3168" w:type="dxa"/>
                        </w:tcPr>
                        <w:p w14:paraId="36CE71CD" w14:textId="26CD070E" w:rsidR="00EF08F6" w:rsidRPr="009F24E0" w:rsidRDefault="00EF08F6" w:rsidP="00946559">
                          <w:pPr>
                            <w:jc w:val="right"/>
                            <w:rPr>
                              <w:sz w:val="18"/>
                              <w:szCs w:val="18"/>
                            </w:rPr>
                          </w:pPr>
                          <w:bookmarkStart w:id="10" w:name="cbmFooter4" w:colFirst="0" w:colLast="0"/>
                        </w:p>
                      </w:tc>
                    </w:tr>
                    <w:bookmarkEnd w:id="10"/>
                  </w:tbl>
                  <w:p w14:paraId="31DA74B6" w14:textId="77777777" w:rsidR="00EF08F6" w:rsidRPr="00A870BE" w:rsidRDefault="00EF08F6" w:rsidP="00A870BE">
                    <w:pPr>
                      <w:rPr>
                        <w:lang w:val="en-GB"/>
                      </w:rPr>
                    </w:pPr>
                  </w:p>
                </w:txbxContent>
              </v:textbox>
              <w10:wrap anchorx="page" anchory="page"/>
            </v:shape>
          </w:pict>
        </mc:Fallback>
      </mc:AlternateContent>
    </w:r>
  </w:p>
  <w:p w14:paraId="566C3586" w14:textId="453FAB1D" w:rsidR="00EF08F6" w:rsidRPr="00EF6AE7" w:rsidRDefault="00EF08F6" w:rsidP="00EF6AE7">
    <w:pPr>
      <w:tabs>
        <w:tab w:val="center" w:pos="4680"/>
        <w:tab w:val="right" w:pos="936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Pr>
        <w:rFonts w:ascii="Times New Roman" w:hAnsi="Times New Roman"/>
        <w:spacing w:val="-2"/>
        <w:sz w:val="20"/>
      </w:rPr>
      <w:t>1</w:t>
    </w:r>
    <w:r>
      <w:rPr>
        <w:rFonts w:ascii="Times New Roman" w:hAnsi="Times New Roman"/>
        <w:spacing w:val="-2"/>
        <w:sz w:val="20"/>
      </w:rPr>
      <w:fldChar w:fldCharType="end"/>
    </w:r>
    <w:r>
      <w:rPr>
        <w:rFonts w:ascii="Times New Roman" w:hAnsi="Times New Roman"/>
        <w:spacing w:val="-2"/>
        <w:sz w:val="20"/>
      </w:rPr>
      <w:tab/>
      <w:t xml:space="preserve">Version </w:t>
    </w:r>
    <w:r w:rsidR="00D32DA8">
      <w:rPr>
        <w:rFonts w:ascii="Times New Roman" w:hAnsi="Times New Roman"/>
        <w:spacing w:val="-2"/>
        <w:sz w:val="20"/>
      </w:rPr>
      <w:t>2023</w:t>
    </w:r>
    <w:r w:rsidR="00D32DA8" w:rsidRPr="00EB47F5">
      <w:rPr>
        <w:rFonts w:ascii="Times New Roman" w:hAnsi="Times New Roman"/>
        <w:sz w:val="20"/>
      </w:rPr>
      <w:t>0</w:t>
    </w:r>
    <w:r w:rsidR="00EB47F5" w:rsidRPr="00EB47F5">
      <w:rPr>
        <w:rFonts w:ascii="Times New Roman" w:hAnsi="Times New Roman"/>
        <w:sz w:val="20"/>
      </w:rPr>
      <w:t>5011420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D6E" w14:textId="77777777" w:rsidR="00EF08F6" w:rsidRDefault="00EF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A744" w14:textId="77777777" w:rsidR="009E28BE" w:rsidRDefault="009E28BE">
      <w:r>
        <w:separator/>
      </w:r>
    </w:p>
  </w:footnote>
  <w:footnote w:type="continuationSeparator" w:id="0">
    <w:p w14:paraId="74595BBA" w14:textId="77777777" w:rsidR="009E28BE" w:rsidRDefault="009E28BE">
      <w:r>
        <w:continuationSeparator/>
      </w:r>
    </w:p>
  </w:footnote>
  <w:footnote w:type="continuationNotice" w:id="1">
    <w:p w14:paraId="41D98F3A" w14:textId="77777777" w:rsidR="009E28BE" w:rsidRDefault="009E2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EE"/>
    <w:multiLevelType w:val="hybridMultilevel"/>
    <w:tmpl w:val="D2A0F63A"/>
    <w:lvl w:ilvl="0" w:tplc="D166A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7163C"/>
    <w:multiLevelType w:val="hybridMultilevel"/>
    <w:tmpl w:val="4078C7F2"/>
    <w:lvl w:ilvl="0" w:tplc="71C64C2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1450D"/>
    <w:multiLevelType w:val="hybridMultilevel"/>
    <w:tmpl w:val="201C3FC2"/>
    <w:lvl w:ilvl="0" w:tplc="487E8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52F1"/>
    <w:multiLevelType w:val="hybridMultilevel"/>
    <w:tmpl w:val="C1A682B4"/>
    <w:lvl w:ilvl="0" w:tplc="38EE6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725F8"/>
    <w:multiLevelType w:val="hybridMultilevel"/>
    <w:tmpl w:val="EF7AA40A"/>
    <w:lvl w:ilvl="0" w:tplc="90220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C69E8"/>
    <w:multiLevelType w:val="singleLevel"/>
    <w:tmpl w:val="840C3EAA"/>
    <w:lvl w:ilvl="0">
      <w:start w:val="2"/>
      <w:numFmt w:val="upperLetter"/>
      <w:lvlText w:val="%1."/>
      <w:lvlJc w:val="left"/>
      <w:pPr>
        <w:tabs>
          <w:tab w:val="num" w:pos="1080"/>
        </w:tabs>
        <w:ind w:left="1080" w:hanging="360"/>
      </w:pPr>
      <w:rPr>
        <w:rFonts w:hint="default"/>
      </w:rPr>
    </w:lvl>
  </w:abstractNum>
  <w:abstractNum w:abstractNumId="6" w15:restartNumberingAfterBreak="0">
    <w:nsid w:val="34211BE7"/>
    <w:multiLevelType w:val="hybridMultilevel"/>
    <w:tmpl w:val="D62E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81BFC"/>
    <w:multiLevelType w:val="hybridMultilevel"/>
    <w:tmpl w:val="6534E6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737F1"/>
    <w:multiLevelType w:val="hybridMultilevel"/>
    <w:tmpl w:val="432EB77A"/>
    <w:lvl w:ilvl="0" w:tplc="72C0A3D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B55AAB"/>
    <w:multiLevelType w:val="singleLevel"/>
    <w:tmpl w:val="54C22B56"/>
    <w:lvl w:ilvl="0">
      <w:start w:val="6"/>
      <w:numFmt w:val="upperLetter"/>
      <w:lvlText w:val="%1."/>
      <w:lvlJc w:val="left"/>
      <w:pPr>
        <w:tabs>
          <w:tab w:val="num" w:pos="1080"/>
        </w:tabs>
        <w:ind w:left="1080" w:hanging="360"/>
      </w:pPr>
      <w:rPr>
        <w:rFonts w:hint="default"/>
      </w:rPr>
    </w:lvl>
  </w:abstractNum>
  <w:num w:numId="1">
    <w:abstractNumId w:val="5"/>
  </w:num>
  <w:num w:numId="2">
    <w:abstractNumId w:val="9"/>
  </w:num>
  <w:num w:numId="3">
    <w:abstractNumId w:val="6"/>
  </w:num>
  <w:num w:numId="4">
    <w:abstractNumId w:val="0"/>
  </w:num>
  <w:num w:numId="5">
    <w:abstractNumId w:val="8"/>
  </w:num>
  <w:num w:numId="6">
    <w:abstractNumId w:val="4"/>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ljcWDXjBqRX3UiXPuu3IC/5h49R/z+G4Mjcmzg1ar140Kt4zKjFCcLGsbjLPv6MNfpnPBRRBuzRadxb3P5W2A==" w:salt="d0K6DuoFOx1XfK4XPF5z8w=="/>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2A"/>
    <w:rsid w:val="00001C48"/>
    <w:rsid w:val="000031F3"/>
    <w:rsid w:val="0002746C"/>
    <w:rsid w:val="00044C54"/>
    <w:rsid w:val="00070773"/>
    <w:rsid w:val="00072767"/>
    <w:rsid w:val="00081E44"/>
    <w:rsid w:val="00084926"/>
    <w:rsid w:val="00093832"/>
    <w:rsid w:val="000968B4"/>
    <w:rsid w:val="000968BB"/>
    <w:rsid w:val="000A0B12"/>
    <w:rsid w:val="000A1124"/>
    <w:rsid w:val="000A522A"/>
    <w:rsid w:val="000C1398"/>
    <w:rsid w:val="000D573A"/>
    <w:rsid w:val="000F2ABB"/>
    <w:rsid w:val="00103BBC"/>
    <w:rsid w:val="001072EF"/>
    <w:rsid w:val="00110011"/>
    <w:rsid w:val="001158CF"/>
    <w:rsid w:val="00130B85"/>
    <w:rsid w:val="0013582D"/>
    <w:rsid w:val="00145F2A"/>
    <w:rsid w:val="0015406A"/>
    <w:rsid w:val="0015516D"/>
    <w:rsid w:val="001630D9"/>
    <w:rsid w:val="00164461"/>
    <w:rsid w:val="00177C6F"/>
    <w:rsid w:val="00184151"/>
    <w:rsid w:val="00186852"/>
    <w:rsid w:val="001A06A1"/>
    <w:rsid w:val="001A24CA"/>
    <w:rsid w:val="001B03AA"/>
    <w:rsid w:val="001B1079"/>
    <w:rsid w:val="001B4533"/>
    <w:rsid w:val="001B5090"/>
    <w:rsid w:val="001C3AD1"/>
    <w:rsid w:val="001E03A2"/>
    <w:rsid w:val="001E4772"/>
    <w:rsid w:val="001E6E31"/>
    <w:rsid w:val="001F0169"/>
    <w:rsid w:val="001F04F3"/>
    <w:rsid w:val="001F2FB7"/>
    <w:rsid w:val="001F5129"/>
    <w:rsid w:val="001F5912"/>
    <w:rsid w:val="00205B14"/>
    <w:rsid w:val="002124A9"/>
    <w:rsid w:val="0021695D"/>
    <w:rsid w:val="00217C4B"/>
    <w:rsid w:val="00220356"/>
    <w:rsid w:val="00222E65"/>
    <w:rsid w:val="00227119"/>
    <w:rsid w:val="0023763A"/>
    <w:rsid w:val="0024221D"/>
    <w:rsid w:val="00246C3A"/>
    <w:rsid w:val="00247BAC"/>
    <w:rsid w:val="00251670"/>
    <w:rsid w:val="00255625"/>
    <w:rsid w:val="002561CE"/>
    <w:rsid w:val="00257091"/>
    <w:rsid w:val="00270B22"/>
    <w:rsid w:val="0027194F"/>
    <w:rsid w:val="00281384"/>
    <w:rsid w:val="002909BE"/>
    <w:rsid w:val="002A176C"/>
    <w:rsid w:val="002A2D52"/>
    <w:rsid w:val="002A3485"/>
    <w:rsid w:val="002A414A"/>
    <w:rsid w:val="002B507F"/>
    <w:rsid w:val="002C0644"/>
    <w:rsid w:val="002C300A"/>
    <w:rsid w:val="002D6A49"/>
    <w:rsid w:val="002E1405"/>
    <w:rsid w:val="002E2496"/>
    <w:rsid w:val="002F7BCD"/>
    <w:rsid w:val="003066D0"/>
    <w:rsid w:val="003109E9"/>
    <w:rsid w:val="00313468"/>
    <w:rsid w:val="003140AA"/>
    <w:rsid w:val="00317F7D"/>
    <w:rsid w:val="003227A1"/>
    <w:rsid w:val="00331091"/>
    <w:rsid w:val="003349B3"/>
    <w:rsid w:val="003434C8"/>
    <w:rsid w:val="00347AE9"/>
    <w:rsid w:val="00355563"/>
    <w:rsid w:val="003557AC"/>
    <w:rsid w:val="00362A7B"/>
    <w:rsid w:val="0039016C"/>
    <w:rsid w:val="003904AE"/>
    <w:rsid w:val="0039507E"/>
    <w:rsid w:val="00397A43"/>
    <w:rsid w:val="003B0672"/>
    <w:rsid w:val="003B76D3"/>
    <w:rsid w:val="003D1DB4"/>
    <w:rsid w:val="003F2603"/>
    <w:rsid w:val="003F51C6"/>
    <w:rsid w:val="003F7FD8"/>
    <w:rsid w:val="004060F9"/>
    <w:rsid w:val="004136AE"/>
    <w:rsid w:val="004250C0"/>
    <w:rsid w:val="00430DE7"/>
    <w:rsid w:val="00442A77"/>
    <w:rsid w:val="0045487B"/>
    <w:rsid w:val="0045527D"/>
    <w:rsid w:val="00462E81"/>
    <w:rsid w:val="00463334"/>
    <w:rsid w:val="00463E17"/>
    <w:rsid w:val="00467C92"/>
    <w:rsid w:val="00484727"/>
    <w:rsid w:val="00485448"/>
    <w:rsid w:val="004904B4"/>
    <w:rsid w:val="004A2FD8"/>
    <w:rsid w:val="004A5070"/>
    <w:rsid w:val="004B219E"/>
    <w:rsid w:val="004B3572"/>
    <w:rsid w:val="004E46E9"/>
    <w:rsid w:val="004F6BC4"/>
    <w:rsid w:val="004F7BB6"/>
    <w:rsid w:val="00500ACA"/>
    <w:rsid w:val="0051160C"/>
    <w:rsid w:val="005210F5"/>
    <w:rsid w:val="005233DA"/>
    <w:rsid w:val="005235A6"/>
    <w:rsid w:val="005237D6"/>
    <w:rsid w:val="00523C1B"/>
    <w:rsid w:val="00524337"/>
    <w:rsid w:val="0053174A"/>
    <w:rsid w:val="005324AA"/>
    <w:rsid w:val="00533B40"/>
    <w:rsid w:val="00537495"/>
    <w:rsid w:val="005415F0"/>
    <w:rsid w:val="00546D7B"/>
    <w:rsid w:val="00553DC9"/>
    <w:rsid w:val="00564516"/>
    <w:rsid w:val="00571BE9"/>
    <w:rsid w:val="005751A4"/>
    <w:rsid w:val="005810F0"/>
    <w:rsid w:val="005837E0"/>
    <w:rsid w:val="00590A6E"/>
    <w:rsid w:val="0059224A"/>
    <w:rsid w:val="005A04B9"/>
    <w:rsid w:val="005B1413"/>
    <w:rsid w:val="005B16C4"/>
    <w:rsid w:val="005B7019"/>
    <w:rsid w:val="005C39D3"/>
    <w:rsid w:val="005D06D8"/>
    <w:rsid w:val="005D2494"/>
    <w:rsid w:val="005E1E16"/>
    <w:rsid w:val="005F371E"/>
    <w:rsid w:val="005F6C4E"/>
    <w:rsid w:val="005F7235"/>
    <w:rsid w:val="00623B2E"/>
    <w:rsid w:val="00630878"/>
    <w:rsid w:val="0063184A"/>
    <w:rsid w:val="0064227A"/>
    <w:rsid w:val="00642D5B"/>
    <w:rsid w:val="00646FC1"/>
    <w:rsid w:val="00647F8C"/>
    <w:rsid w:val="00676546"/>
    <w:rsid w:val="00677BE0"/>
    <w:rsid w:val="006B1F1B"/>
    <w:rsid w:val="006C3EA5"/>
    <w:rsid w:val="006C74A8"/>
    <w:rsid w:val="006C7A25"/>
    <w:rsid w:val="006D6AD5"/>
    <w:rsid w:val="006E2FB7"/>
    <w:rsid w:val="006F6ABD"/>
    <w:rsid w:val="00710808"/>
    <w:rsid w:val="0071233A"/>
    <w:rsid w:val="0071294E"/>
    <w:rsid w:val="00715157"/>
    <w:rsid w:val="00724EEE"/>
    <w:rsid w:val="00740513"/>
    <w:rsid w:val="007411B9"/>
    <w:rsid w:val="00741C56"/>
    <w:rsid w:val="007440EF"/>
    <w:rsid w:val="00754852"/>
    <w:rsid w:val="00757392"/>
    <w:rsid w:val="00761D02"/>
    <w:rsid w:val="00765981"/>
    <w:rsid w:val="00766CDD"/>
    <w:rsid w:val="007712B5"/>
    <w:rsid w:val="0077201D"/>
    <w:rsid w:val="00781C78"/>
    <w:rsid w:val="00781EE1"/>
    <w:rsid w:val="007915F8"/>
    <w:rsid w:val="007956A0"/>
    <w:rsid w:val="007C5343"/>
    <w:rsid w:val="007C7133"/>
    <w:rsid w:val="007E6053"/>
    <w:rsid w:val="007F0D4D"/>
    <w:rsid w:val="00801194"/>
    <w:rsid w:val="0080486B"/>
    <w:rsid w:val="008107E9"/>
    <w:rsid w:val="0081176C"/>
    <w:rsid w:val="00811E3F"/>
    <w:rsid w:val="00812966"/>
    <w:rsid w:val="00812E7C"/>
    <w:rsid w:val="008155DC"/>
    <w:rsid w:val="00825970"/>
    <w:rsid w:val="00832A61"/>
    <w:rsid w:val="00836459"/>
    <w:rsid w:val="00837D66"/>
    <w:rsid w:val="00843306"/>
    <w:rsid w:val="00877FBB"/>
    <w:rsid w:val="008863CB"/>
    <w:rsid w:val="0089238B"/>
    <w:rsid w:val="00895B1D"/>
    <w:rsid w:val="008A210D"/>
    <w:rsid w:val="008A791A"/>
    <w:rsid w:val="008B7CEB"/>
    <w:rsid w:val="008C5D5C"/>
    <w:rsid w:val="008C67A7"/>
    <w:rsid w:val="008C6D83"/>
    <w:rsid w:val="008C789A"/>
    <w:rsid w:val="008E0BED"/>
    <w:rsid w:val="008E4DD7"/>
    <w:rsid w:val="008F186B"/>
    <w:rsid w:val="008F1DD5"/>
    <w:rsid w:val="009034AF"/>
    <w:rsid w:val="0092292C"/>
    <w:rsid w:val="00924545"/>
    <w:rsid w:val="00930551"/>
    <w:rsid w:val="0093199D"/>
    <w:rsid w:val="0093215B"/>
    <w:rsid w:val="0094221D"/>
    <w:rsid w:val="00953D72"/>
    <w:rsid w:val="00957384"/>
    <w:rsid w:val="00990697"/>
    <w:rsid w:val="00991C76"/>
    <w:rsid w:val="009B2064"/>
    <w:rsid w:val="009C10E3"/>
    <w:rsid w:val="009E273B"/>
    <w:rsid w:val="009E28BE"/>
    <w:rsid w:val="009E2919"/>
    <w:rsid w:val="009E515B"/>
    <w:rsid w:val="009E729F"/>
    <w:rsid w:val="009F3A76"/>
    <w:rsid w:val="009F7C55"/>
    <w:rsid w:val="00A07BD1"/>
    <w:rsid w:val="00A609A0"/>
    <w:rsid w:val="00A6264F"/>
    <w:rsid w:val="00A769A9"/>
    <w:rsid w:val="00A9334B"/>
    <w:rsid w:val="00AA0982"/>
    <w:rsid w:val="00AB0A50"/>
    <w:rsid w:val="00AB31DA"/>
    <w:rsid w:val="00AB358F"/>
    <w:rsid w:val="00AB646D"/>
    <w:rsid w:val="00AC35BE"/>
    <w:rsid w:val="00AC44E2"/>
    <w:rsid w:val="00AC7428"/>
    <w:rsid w:val="00AF6C0C"/>
    <w:rsid w:val="00B01887"/>
    <w:rsid w:val="00B107B2"/>
    <w:rsid w:val="00B15EB3"/>
    <w:rsid w:val="00B20344"/>
    <w:rsid w:val="00B27AC3"/>
    <w:rsid w:val="00B47731"/>
    <w:rsid w:val="00B500AE"/>
    <w:rsid w:val="00B56087"/>
    <w:rsid w:val="00B66910"/>
    <w:rsid w:val="00B67E6E"/>
    <w:rsid w:val="00B707E6"/>
    <w:rsid w:val="00B728AE"/>
    <w:rsid w:val="00BA4A05"/>
    <w:rsid w:val="00BB7A2F"/>
    <w:rsid w:val="00BC32F0"/>
    <w:rsid w:val="00BD5945"/>
    <w:rsid w:val="00BD5F7F"/>
    <w:rsid w:val="00BE57D6"/>
    <w:rsid w:val="00BE63F5"/>
    <w:rsid w:val="00BF2669"/>
    <w:rsid w:val="00BF629F"/>
    <w:rsid w:val="00C00BF5"/>
    <w:rsid w:val="00C00CC3"/>
    <w:rsid w:val="00C2297A"/>
    <w:rsid w:val="00C23F87"/>
    <w:rsid w:val="00C33748"/>
    <w:rsid w:val="00C347B7"/>
    <w:rsid w:val="00C46872"/>
    <w:rsid w:val="00C5231F"/>
    <w:rsid w:val="00C608F5"/>
    <w:rsid w:val="00C77966"/>
    <w:rsid w:val="00C823AD"/>
    <w:rsid w:val="00C85209"/>
    <w:rsid w:val="00C86106"/>
    <w:rsid w:val="00C96209"/>
    <w:rsid w:val="00CA1E51"/>
    <w:rsid w:val="00CA3AAA"/>
    <w:rsid w:val="00CA52F6"/>
    <w:rsid w:val="00CA7B4E"/>
    <w:rsid w:val="00CB2745"/>
    <w:rsid w:val="00CB3AEF"/>
    <w:rsid w:val="00CB5100"/>
    <w:rsid w:val="00CB5610"/>
    <w:rsid w:val="00CB5BDF"/>
    <w:rsid w:val="00CB68B0"/>
    <w:rsid w:val="00CB7731"/>
    <w:rsid w:val="00CC3755"/>
    <w:rsid w:val="00CC6A5A"/>
    <w:rsid w:val="00CD04BF"/>
    <w:rsid w:val="00CE2B20"/>
    <w:rsid w:val="00CF1116"/>
    <w:rsid w:val="00D000F6"/>
    <w:rsid w:val="00D0683F"/>
    <w:rsid w:val="00D11077"/>
    <w:rsid w:val="00D133FC"/>
    <w:rsid w:val="00D24B65"/>
    <w:rsid w:val="00D26D43"/>
    <w:rsid w:val="00D30323"/>
    <w:rsid w:val="00D32DA8"/>
    <w:rsid w:val="00D339F8"/>
    <w:rsid w:val="00D34A58"/>
    <w:rsid w:val="00D35554"/>
    <w:rsid w:val="00D5456E"/>
    <w:rsid w:val="00D55C79"/>
    <w:rsid w:val="00D55DD3"/>
    <w:rsid w:val="00D627B2"/>
    <w:rsid w:val="00D643D6"/>
    <w:rsid w:val="00D70DFD"/>
    <w:rsid w:val="00D85B2B"/>
    <w:rsid w:val="00D90629"/>
    <w:rsid w:val="00D9168D"/>
    <w:rsid w:val="00DA1E81"/>
    <w:rsid w:val="00DB2108"/>
    <w:rsid w:val="00DB653A"/>
    <w:rsid w:val="00DC0A32"/>
    <w:rsid w:val="00DD15B3"/>
    <w:rsid w:val="00DE10A4"/>
    <w:rsid w:val="00DE1C44"/>
    <w:rsid w:val="00DE4A07"/>
    <w:rsid w:val="00E016EF"/>
    <w:rsid w:val="00E04A9B"/>
    <w:rsid w:val="00E07BB1"/>
    <w:rsid w:val="00E10333"/>
    <w:rsid w:val="00E23BB9"/>
    <w:rsid w:val="00E301E5"/>
    <w:rsid w:val="00E43ACD"/>
    <w:rsid w:val="00E4478A"/>
    <w:rsid w:val="00E4579F"/>
    <w:rsid w:val="00E457F7"/>
    <w:rsid w:val="00E5033A"/>
    <w:rsid w:val="00E62A9D"/>
    <w:rsid w:val="00E72693"/>
    <w:rsid w:val="00E72747"/>
    <w:rsid w:val="00E801A2"/>
    <w:rsid w:val="00E92B08"/>
    <w:rsid w:val="00E9646B"/>
    <w:rsid w:val="00E970E8"/>
    <w:rsid w:val="00EA3693"/>
    <w:rsid w:val="00EB47F5"/>
    <w:rsid w:val="00EC0CA4"/>
    <w:rsid w:val="00ED1EF2"/>
    <w:rsid w:val="00EE7B23"/>
    <w:rsid w:val="00EF08F6"/>
    <w:rsid w:val="00EF14E9"/>
    <w:rsid w:val="00EF2EEE"/>
    <w:rsid w:val="00F0050D"/>
    <w:rsid w:val="00F05754"/>
    <w:rsid w:val="00F06909"/>
    <w:rsid w:val="00F1014E"/>
    <w:rsid w:val="00F112FF"/>
    <w:rsid w:val="00F116BB"/>
    <w:rsid w:val="00F13807"/>
    <w:rsid w:val="00F15AE1"/>
    <w:rsid w:val="00F169FF"/>
    <w:rsid w:val="00F24445"/>
    <w:rsid w:val="00F345D2"/>
    <w:rsid w:val="00F35120"/>
    <w:rsid w:val="00F47911"/>
    <w:rsid w:val="00F618A4"/>
    <w:rsid w:val="00F8064E"/>
    <w:rsid w:val="00F81C1B"/>
    <w:rsid w:val="00F8574A"/>
    <w:rsid w:val="00F921ED"/>
    <w:rsid w:val="00F92844"/>
    <w:rsid w:val="00FC68BE"/>
    <w:rsid w:val="00FD0C59"/>
    <w:rsid w:val="00FD709F"/>
    <w:rsid w:val="00FE2C0D"/>
    <w:rsid w:val="00FE781F"/>
    <w:rsid w:val="00FF3B92"/>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405E0"/>
  <w15:docId w15:val="{8A6A7040-2F25-4A13-96D8-E8355A50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4CA"/>
    <w:pPr>
      <w:widowControl w:val="0"/>
    </w:pPr>
    <w:rPr>
      <w:rFonts w:ascii="Courier" w:hAnsi="Courier"/>
      <w:snapToGrid w:val="0"/>
      <w:sz w:val="24"/>
    </w:rPr>
  </w:style>
  <w:style w:type="paragraph" w:styleId="Heading1">
    <w:name w:val="heading 1"/>
    <w:basedOn w:val="Normal"/>
    <w:next w:val="Normal"/>
    <w:qFormat/>
    <w:rsid w:val="001A24CA"/>
    <w:pPr>
      <w:keepNext/>
      <w:tabs>
        <w:tab w:val="left" w:pos="-1440"/>
        <w:tab w:val="left" w:pos="-720"/>
        <w:tab w:val="left" w:pos="0"/>
        <w:tab w:val="left" w:pos="720"/>
        <w:tab w:val="left" w:pos="1008"/>
      </w:tabs>
      <w:suppressAutoHyphens/>
      <w:jc w:val="both"/>
      <w:outlineLvl w:val="0"/>
    </w:pPr>
    <w:rPr>
      <w:rFonts w:ascii="Times New Roman" w:hAnsi="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A24CA"/>
  </w:style>
  <w:style w:type="character" w:styleId="EndnoteReference">
    <w:name w:val="endnote reference"/>
    <w:semiHidden/>
    <w:rsid w:val="001A24CA"/>
    <w:rPr>
      <w:vertAlign w:val="superscript"/>
    </w:rPr>
  </w:style>
  <w:style w:type="paragraph" w:styleId="FootnoteText">
    <w:name w:val="footnote text"/>
    <w:basedOn w:val="Normal"/>
    <w:semiHidden/>
    <w:rsid w:val="001A24CA"/>
  </w:style>
  <w:style w:type="character" w:styleId="FootnoteReference">
    <w:name w:val="footnote reference"/>
    <w:semiHidden/>
    <w:rsid w:val="001A24CA"/>
    <w:rPr>
      <w:vertAlign w:val="superscript"/>
    </w:rPr>
  </w:style>
  <w:style w:type="paragraph" w:customStyle="1" w:styleId="WPDefaults">
    <w:name w:val="WP Defaults"/>
    <w:rsid w:val="001A24CA"/>
    <w:pPr>
      <w:widowControl w:val="0"/>
      <w:tabs>
        <w:tab w:val="left" w:pos="-1440"/>
        <w:tab w:val="left" w:pos="-720"/>
      </w:tabs>
      <w:suppressAutoHyphens/>
    </w:pPr>
    <w:rPr>
      <w:rFonts w:ascii="Courier New" w:hAnsi="Courier New"/>
      <w:snapToGrid w:val="0"/>
      <w:sz w:val="24"/>
    </w:rPr>
  </w:style>
  <w:style w:type="character" w:customStyle="1" w:styleId="Document">
    <w:name w:val="Document"/>
    <w:rsid w:val="001A24CA"/>
    <w:rPr>
      <w:rFonts w:ascii="Courier" w:hAnsi="Courier"/>
      <w:noProof w:val="0"/>
      <w:sz w:val="24"/>
      <w:lang w:val="en-US"/>
    </w:rPr>
  </w:style>
  <w:style w:type="paragraph" w:customStyle="1" w:styleId="MACNormal">
    <w:name w:val="MACNormal"/>
    <w:rsid w:val="001A24CA"/>
    <w:pPr>
      <w:widowControl w:val="0"/>
      <w:tabs>
        <w:tab w:val="left" w:pos="-1440"/>
        <w:tab w:val="left" w:pos="-720"/>
      </w:tabs>
      <w:suppressAutoHyphens/>
    </w:pPr>
    <w:rPr>
      <w:rFonts w:ascii="Haettenschweiler" w:hAnsi="Haettenschweiler"/>
      <w:snapToGrid w:val="0"/>
      <w:color w:val="000000"/>
      <w:sz w:val="23"/>
    </w:rPr>
  </w:style>
  <w:style w:type="paragraph" w:styleId="TOC1">
    <w:name w:val="toc 1"/>
    <w:basedOn w:val="Normal"/>
    <w:next w:val="Normal"/>
    <w:autoRedefine/>
    <w:semiHidden/>
    <w:rsid w:val="001A24CA"/>
    <w:pPr>
      <w:tabs>
        <w:tab w:val="right" w:leader="dot" w:pos="9360"/>
      </w:tabs>
      <w:suppressAutoHyphens/>
      <w:spacing w:before="480"/>
      <w:ind w:left="720" w:right="720" w:hanging="720"/>
    </w:pPr>
  </w:style>
  <w:style w:type="paragraph" w:styleId="TOC2">
    <w:name w:val="toc 2"/>
    <w:basedOn w:val="Normal"/>
    <w:next w:val="Normal"/>
    <w:autoRedefine/>
    <w:semiHidden/>
    <w:rsid w:val="001A24CA"/>
    <w:pPr>
      <w:tabs>
        <w:tab w:val="right" w:leader="dot" w:pos="9360"/>
      </w:tabs>
      <w:suppressAutoHyphens/>
      <w:ind w:left="1440" w:right="720" w:hanging="720"/>
    </w:pPr>
  </w:style>
  <w:style w:type="paragraph" w:styleId="TOC3">
    <w:name w:val="toc 3"/>
    <w:basedOn w:val="Normal"/>
    <w:next w:val="Normal"/>
    <w:autoRedefine/>
    <w:semiHidden/>
    <w:rsid w:val="001A24CA"/>
    <w:pPr>
      <w:tabs>
        <w:tab w:val="right" w:leader="dot" w:pos="9360"/>
      </w:tabs>
      <w:suppressAutoHyphens/>
      <w:ind w:left="2160" w:right="720" w:hanging="720"/>
    </w:pPr>
  </w:style>
  <w:style w:type="paragraph" w:styleId="TOC4">
    <w:name w:val="toc 4"/>
    <w:basedOn w:val="Normal"/>
    <w:next w:val="Normal"/>
    <w:autoRedefine/>
    <w:semiHidden/>
    <w:rsid w:val="001A24CA"/>
    <w:pPr>
      <w:tabs>
        <w:tab w:val="right" w:leader="dot" w:pos="9360"/>
      </w:tabs>
      <w:suppressAutoHyphens/>
      <w:ind w:left="2880" w:right="720" w:hanging="720"/>
    </w:pPr>
  </w:style>
  <w:style w:type="paragraph" w:styleId="TOC5">
    <w:name w:val="toc 5"/>
    <w:basedOn w:val="Normal"/>
    <w:next w:val="Normal"/>
    <w:autoRedefine/>
    <w:semiHidden/>
    <w:rsid w:val="001A24CA"/>
    <w:pPr>
      <w:tabs>
        <w:tab w:val="right" w:leader="dot" w:pos="9360"/>
      </w:tabs>
      <w:suppressAutoHyphens/>
      <w:ind w:left="3600" w:right="720" w:hanging="720"/>
    </w:pPr>
  </w:style>
  <w:style w:type="paragraph" w:styleId="TOC6">
    <w:name w:val="toc 6"/>
    <w:basedOn w:val="Normal"/>
    <w:next w:val="Normal"/>
    <w:autoRedefine/>
    <w:semiHidden/>
    <w:rsid w:val="001A24CA"/>
    <w:pPr>
      <w:tabs>
        <w:tab w:val="right" w:pos="9360"/>
      </w:tabs>
      <w:suppressAutoHyphens/>
      <w:ind w:left="720" w:hanging="720"/>
    </w:pPr>
  </w:style>
  <w:style w:type="paragraph" w:styleId="TOC7">
    <w:name w:val="toc 7"/>
    <w:basedOn w:val="Normal"/>
    <w:next w:val="Normal"/>
    <w:autoRedefine/>
    <w:semiHidden/>
    <w:rsid w:val="001A24CA"/>
    <w:pPr>
      <w:suppressAutoHyphens/>
      <w:ind w:left="720" w:hanging="720"/>
    </w:pPr>
  </w:style>
  <w:style w:type="paragraph" w:styleId="TOC8">
    <w:name w:val="toc 8"/>
    <w:basedOn w:val="Normal"/>
    <w:next w:val="Normal"/>
    <w:autoRedefine/>
    <w:semiHidden/>
    <w:rsid w:val="001A24CA"/>
    <w:pPr>
      <w:tabs>
        <w:tab w:val="right" w:pos="9360"/>
      </w:tabs>
      <w:suppressAutoHyphens/>
      <w:ind w:left="720" w:hanging="720"/>
    </w:pPr>
  </w:style>
  <w:style w:type="paragraph" w:styleId="TOC9">
    <w:name w:val="toc 9"/>
    <w:basedOn w:val="Normal"/>
    <w:next w:val="Normal"/>
    <w:autoRedefine/>
    <w:semiHidden/>
    <w:rsid w:val="001A24CA"/>
    <w:pPr>
      <w:tabs>
        <w:tab w:val="right" w:leader="dot" w:pos="9360"/>
      </w:tabs>
      <w:suppressAutoHyphens/>
      <w:ind w:left="720" w:hanging="720"/>
    </w:pPr>
  </w:style>
  <w:style w:type="paragraph" w:styleId="Index1">
    <w:name w:val="index 1"/>
    <w:basedOn w:val="Normal"/>
    <w:next w:val="Normal"/>
    <w:autoRedefine/>
    <w:semiHidden/>
    <w:rsid w:val="001A24CA"/>
    <w:pPr>
      <w:tabs>
        <w:tab w:val="right" w:leader="dot" w:pos="9360"/>
      </w:tabs>
      <w:suppressAutoHyphens/>
      <w:ind w:left="1440" w:right="720" w:hanging="1440"/>
    </w:pPr>
  </w:style>
  <w:style w:type="paragraph" w:styleId="Index2">
    <w:name w:val="index 2"/>
    <w:basedOn w:val="Normal"/>
    <w:next w:val="Normal"/>
    <w:autoRedefine/>
    <w:semiHidden/>
    <w:rsid w:val="001A24CA"/>
    <w:pPr>
      <w:tabs>
        <w:tab w:val="right" w:leader="dot" w:pos="9360"/>
      </w:tabs>
      <w:suppressAutoHyphens/>
      <w:ind w:left="1440" w:right="720" w:hanging="720"/>
    </w:pPr>
  </w:style>
  <w:style w:type="paragraph" w:styleId="TOAHeading">
    <w:name w:val="toa heading"/>
    <w:basedOn w:val="Normal"/>
    <w:next w:val="Normal"/>
    <w:semiHidden/>
    <w:rsid w:val="001A24CA"/>
    <w:pPr>
      <w:tabs>
        <w:tab w:val="right" w:pos="9360"/>
      </w:tabs>
      <w:suppressAutoHyphens/>
    </w:pPr>
  </w:style>
  <w:style w:type="paragraph" w:styleId="Caption">
    <w:name w:val="caption"/>
    <w:basedOn w:val="Normal"/>
    <w:next w:val="Normal"/>
    <w:qFormat/>
    <w:rsid w:val="001A24CA"/>
  </w:style>
  <w:style w:type="character" w:customStyle="1" w:styleId="EquationCaption">
    <w:name w:val="_Equation Caption"/>
    <w:rsid w:val="001A24CA"/>
  </w:style>
  <w:style w:type="paragraph" w:styleId="Header">
    <w:name w:val="header"/>
    <w:basedOn w:val="Normal"/>
    <w:rsid w:val="001A24CA"/>
    <w:pPr>
      <w:tabs>
        <w:tab w:val="center" w:pos="4320"/>
        <w:tab w:val="right" w:pos="8640"/>
      </w:tabs>
    </w:pPr>
  </w:style>
  <w:style w:type="paragraph" w:styleId="Footer">
    <w:name w:val="footer"/>
    <w:basedOn w:val="Normal"/>
    <w:rsid w:val="001A24CA"/>
    <w:pPr>
      <w:tabs>
        <w:tab w:val="center" w:pos="4320"/>
        <w:tab w:val="right" w:pos="8640"/>
      </w:tabs>
    </w:pPr>
  </w:style>
  <w:style w:type="paragraph" w:styleId="BodyText">
    <w:name w:val="Body Text"/>
    <w:basedOn w:val="Normal"/>
    <w:rsid w:val="001A24CA"/>
    <w:pPr>
      <w:tabs>
        <w:tab w:val="left" w:pos="-1440"/>
        <w:tab w:val="left" w:pos="-720"/>
        <w:tab w:val="left" w:pos="0"/>
        <w:tab w:val="left" w:pos="720"/>
        <w:tab w:val="left" w:pos="1008"/>
      </w:tabs>
      <w:suppressAutoHyphens/>
      <w:jc w:val="both"/>
    </w:pPr>
    <w:rPr>
      <w:rFonts w:ascii="Times New Roman" w:hAnsi="Times New Roman"/>
      <w:spacing w:val="-2"/>
      <w:sz w:val="22"/>
    </w:rPr>
  </w:style>
  <w:style w:type="paragraph" w:styleId="BodyTextIndent">
    <w:name w:val="Body Text Indent"/>
    <w:basedOn w:val="Normal"/>
    <w:rsid w:val="001A24CA"/>
    <w:pPr>
      <w:tabs>
        <w:tab w:val="left" w:pos="-1440"/>
        <w:tab w:val="left" w:pos="-720"/>
        <w:tab w:val="left" w:pos="0"/>
        <w:tab w:val="left" w:pos="720"/>
        <w:tab w:val="left" w:pos="1008"/>
      </w:tabs>
      <w:suppressAutoHyphens/>
      <w:ind w:left="1008" w:hanging="1008"/>
    </w:pPr>
    <w:rPr>
      <w:rFonts w:ascii="Times New Roman" w:hAnsi="Times New Roman"/>
      <w:spacing w:val="-2"/>
      <w:sz w:val="22"/>
    </w:rPr>
  </w:style>
  <w:style w:type="table" w:styleId="TableGrid">
    <w:name w:val="Table Grid"/>
    <w:basedOn w:val="TableNormal"/>
    <w:rsid w:val="00397A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909BE"/>
    <w:rPr>
      <w:sz w:val="16"/>
      <w:szCs w:val="16"/>
    </w:rPr>
  </w:style>
  <w:style w:type="paragraph" w:styleId="CommentText">
    <w:name w:val="annotation text"/>
    <w:basedOn w:val="Normal"/>
    <w:link w:val="CommentTextChar"/>
    <w:rsid w:val="002909BE"/>
    <w:rPr>
      <w:sz w:val="20"/>
    </w:rPr>
  </w:style>
  <w:style w:type="character" w:customStyle="1" w:styleId="CommentTextChar">
    <w:name w:val="Comment Text Char"/>
    <w:link w:val="CommentText"/>
    <w:rsid w:val="002909BE"/>
    <w:rPr>
      <w:rFonts w:ascii="Courier" w:hAnsi="Courier"/>
      <w:snapToGrid w:val="0"/>
    </w:rPr>
  </w:style>
  <w:style w:type="paragraph" w:styleId="CommentSubject">
    <w:name w:val="annotation subject"/>
    <w:basedOn w:val="CommentText"/>
    <w:next w:val="CommentText"/>
    <w:link w:val="CommentSubjectChar"/>
    <w:rsid w:val="002909BE"/>
    <w:rPr>
      <w:b/>
      <w:bCs/>
    </w:rPr>
  </w:style>
  <w:style w:type="character" w:customStyle="1" w:styleId="CommentSubjectChar">
    <w:name w:val="Comment Subject Char"/>
    <w:link w:val="CommentSubject"/>
    <w:rsid w:val="002909BE"/>
    <w:rPr>
      <w:rFonts w:ascii="Courier" w:hAnsi="Courier"/>
      <w:b/>
      <w:bCs/>
      <w:snapToGrid w:val="0"/>
    </w:rPr>
  </w:style>
  <w:style w:type="paragraph" w:styleId="BalloonText">
    <w:name w:val="Balloon Text"/>
    <w:basedOn w:val="Normal"/>
    <w:link w:val="BalloonTextChar"/>
    <w:rsid w:val="002909BE"/>
    <w:rPr>
      <w:rFonts w:ascii="Tahoma" w:hAnsi="Tahoma" w:cs="Tahoma"/>
      <w:sz w:val="16"/>
      <w:szCs w:val="16"/>
    </w:rPr>
  </w:style>
  <w:style w:type="character" w:customStyle="1" w:styleId="BalloonTextChar">
    <w:name w:val="Balloon Text Char"/>
    <w:link w:val="BalloonText"/>
    <w:rsid w:val="002909BE"/>
    <w:rPr>
      <w:rFonts w:ascii="Tahoma" w:hAnsi="Tahoma" w:cs="Tahoma"/>
      <w:snapToGrid w:val="0"/>
      <w:sz w:val="16"/>
      <w:szCs w:val="16"/>
    </w:rPr>
  </w:style>
  <w:style w:type="paragraph" w:styleId="ListParagraph">
    <w:name w:val="List Paragraph"/>
    <w:basedOn w:val="Normal"/>
    <w:uiPriority w:val="34"/>
    <w:qFormat/>
    <w:rsid w:val="00AC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Signer2 xmlns="http://www.documentaal.nl/Signer2"/>
</file>

<file path=customXml/item11.xml><?xml version="1.0" encoding="utf-8"?>
<Author xmlns="http://www.documentaal.nl/Author"/>
</file>

<file path=customXml/item12.xml><?xml version="1.0" encoding="utf-8"?>
<MatterData xmlns="http://www.documentaal.nl/MatterData">
  General Copyright and Trademark Protection Advice010809.0001General Copyright and Trademark Protection Advice010809ACT, INC.
  <ClientCode _Title="" _Label="" _PlaceholderText="" _Type="" _Id="" _Visible="" _Locked="">010809</ClientCode>
  <ClientName _Title="" _Label="" _PlaceholderText="" _Type="" _Id="" _Visible="" _Locked="">ACT, INC.</ClientName>
  <EntityValue _Title="" _Label="" _PlaceholderText="" _Type="" _Id="" _Visible="" _Locked="">General Copyright and Trademark Protection Advice</EntityValue>
  <MatterCode _Title="" _Label="" _PlaceholderText="" _Type="" _Id="" _Visible="" _Locked="">010809.0001</MatterCode>
  <MatterName _Title="" _Label="" _PlaceholderText="" _Type="" _Id="" _Visible="" _Locked="">General Copyright and Trademark Protection Advice</MatterName>
  <MatterSite _Title="" _Label="" _PlaceholderText="" _Type="" _Id="" _Visible="" _Locked=""/>
</MatterData>
</file>

<file path=customXml/item13.xml><?xml version="1.0" encoding="utf-8"?>
<CustomFields xmlns="http://www.documentaal.nl/v2/CustomFields">
  <DocumentNumber xmlns="">010809_0001-968284125-243</DocumentNumber>
  <DocumentNumberVersion xmlns="">0.3</DocumentNumberVersion>
  <Footer1 xmlns="">010809_0001-968284125-243</Footer1>
  <Footer2 xmlns="">010809_0001-968284125-243 - 010809.0001</Footer2>
  <Footer3 xmlns="">010809_0001-968284125-243 - 010809.0001 - General Copyright and Trademark Protection Advice</Footer3>
  <Footer4 xmlns="">010809_0001-968284125-243/0.3</Footer4>
  <Footer5 xmlns="">010809_0001-968284125-243/0</Footer5>
  <Footer6 xmlns="">010809_0001-968284125-243/3</Footer6>
</CustomFields>
</file>

<file path=customXml/item14.xml><?xml version="1.0" encoding="utf-8"?>
<Signer3 xmlns="http://www.documentaal.nl/Signer3"/>
</file>

<file path=customXml/item2.xml><?xml version="1.0" encoding="utf-8"?>
<Contacts xmlns="http://www.documentaal.nl/v2/Contacts"/>
</file>

<file path=customXml/item3.xml><?xml version="1.0" encoding="utf-8"?>
<ct:contentTypeSchema xmlns:ct="http://schemas.microsoft.com/office/2006/metadata/contentType" xmlns:ma="http://schemas.microsoft.com/office/2006/metadata/properties/metaAttributes" ct:_="" ma:_="" ma:contentTypeName="Document" ma:contentTypeID="0x01010008BB55CD55B4B647AA7D136FDD078469" ma:contentTypeVersion="14" ma:contentTypeDescription="Create a new document." ma:contentTypeScope="" ma:versionID="8f3c30874e796730aee498cc849f3304">
  <xsd:schema xmlns:xsd="http://www.w3.org/2001/XMLSchema" xmlns:xs="http://www.w3.org/2001/XMLSchema" xmlns:p="http://schemas.microsoft.com/office/2006/metadata/properties" xmlns:ns1="http://schemas.microsoft.com/sharepoint/v3" xmlns:ns3="70299b2b-728f-4e69-84dd-f95823c7d6b6" xmlns:ns4="f27a2e79-149e-4f8b-85ed-24f555b66f3c" targetNamespace="http://schemas.microsoft.com/office/2006/metadata/properties" ma:root="true" ma:fieldsID="1d5cb056279941f61c1edb49f6f7719b" ns1:_="" ns3:_="" ns4:_="">
    <xsd:import namespace="http://schemas.microsoft.com/sharepoint/v3"/>
    <xsd:import namespace="70299b2b-728f-4e69-84dd-f95823c7d6b6"/>
    <xsd:import namespace="f27a2e79-149e-4f8b-85ed-24f555b66f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99b2b-728f-4e69-84dd-f95823c7d6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a2e79-149e-4f8b-85ed-24f555b66f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gner xmlns="http://www.documentaal.nl/Signer"/>
</file>

<file path=customXml/item5.xml><?xml version="1.0" encoding="utf-8"?>
<Location xmlns="http://www.documentaal.nl/Loc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ddress xmlns="http://www.documentaal.nl/Address"/>
</file>

<file path=customXml/item8.xml><?xml version="1.0" encoding="utf-8"?>
<Document xmlns="http://www.documentaal.nl/Document">
  BlankEnglish (United States)010809_0001-968284125-243
  <DocumentNumber _Title="" _Label="" _PlaceholderText="" _Type="" _Id="" _Visible="" _Locked="" DocumentVersion="0.3" DocumentMajorVersion="0" DocumentMinorVersion="3" DocumentName="Job Profiling Agreement 201503171110 redline 20221207_DRAFT DGS.docx" WindowsUsername="ewas" SiteURL="https://dgslaw.sharepoint.com/sites/010809_0001" DocumentURL="https://dgslaw.sharepoint.com/sites/010809_0001/Shared Documents/Drafts/Job Profiling Agreement 201503171110 redline 20221207_DRAFT DGS.docx">010809_0001-968284125-243</DocumentNumber>
  <DocumentVersion _Title="" _Label="" _PlaceholderText="" _Type="" _Id="" _Visible="" _Locked=""/>
  <Language _Title="" _Label="" _PlaceholderText="" _Type="Plaintext" _Id="1033" _Visible="" _Locked="">English (United States)</Language>
  <modelName _Title="" _Label="" _PlaceholderText="" _Type="Plaintext" _Id="" _Visible="" _Locked=""/>
  <type _Title="" _Label="" _PlaceholderText="" _Type="Plaintext" _Id="" _Visible="" _Locked="">Blank</type>
</Document>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4735-B74C-4483-8AD2-B16FE488DBE8}">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28797FE9-649D-41D4-9056-DBAEF7166B64}">
  <ds:schemaRefs>
    <ds:schemaRef ds:uri="http://www.documentaal.nl/Signer2"/>
  </ds:schemaRefs>
</ds:datastoreItem>
</file>

<file path=customXml/itemProps11.xml><?xml version="1.0" encoding="utf-8"?>
<ds:datastoreItem xmlns:ds="http://schemas.openxmlformats.org/officeDocument/2006/customXml" ds:itemID="{E6EB69D3-9612-4E8E-AEA7-11AB633D1199}">
  <ds:schemaRefs>
    <ds:schemaRef ds:uri="http://www.documentaal.nl/Author"/>
  </ds:schemaRefs>
</ds:datastoreItem>
</file>

<file path=customXml/itemProps12.xml><?xml version="1.0" encoding="utf-8"?>
<ds:datastoreItem xmlns:ds="http://schemas.openxmlformats.org/officeDocument/2006/customXml" ds:itemID="{B06AB2E1-FF81-4F91-BB5D-9DF9946C5868}">
  <ds:schemaRefs>
    <ds:schemaRef ds:uri="http://www.documentaal.nl/MatterData"/>
  </ds:schemaRefs>
</ds:datastoreItem>
</file>

<file path=customXml/itemProps13.xml><?xml version="1.0" encoding="utf-8"?>
<ds:datastoreItem xmlns:ds="http://schemas.openxmlformats.org/officeDocument/2006/customXml" ds:itemID="{E34B95FF-C6FA-4DE7-B2FC-3A7F5366CFEE}">
  <ds:schemaRefs>
    <ds:schemaRef ds:uri="http://www.documentaal.nl/v2/CustomFields"/>
    <ds:schemaRef ds:uri=""/>
  </ds:schemaRefs>
</ds:datastoreItem>
</file>

<file path=customXml/itemProps14.xml><?xml version="1.0" encoding="utf-8"?>
<ds:datastoreItem xmlns:ds="http://schemas.openxmlformats.org/officeDocument/2006/customXml" ds:itemID="{5DC99EC4-E2C3-41BB-8328-582909C4795E}">
  <ds:schemaRefs>
    <ds:schemaRef ds:uri="http://www.documentaal.nl/Signer3"/>
  </ds:schemaRefs>
</ds:datastoreItem>
</file>

<file path=customXml/itemProps2.xml><?xml version="1.0" encoding="utf-8"?>
<ds:datastoreItem xmlns:ds="http://schemas.openxmlformats.org/officeDocument/2006/customXml" ds:itemID="{484B53A4-8923-4801-8E29-7854C8CC5FE0}">
  <ds:schemaRefs>
    <ds:schemaRef ds:uri="http://www.documentaal.nl/v2/Contacts"/>
  </ds:schemaRefs>
</ds:datastoreItem>
</file>

<file path=customXml/itemProps3.xml><?xml version="1.0" encoding="utf-8"?>
<ds:datastoreItem xmlns:ds="http://schemas.openxmlformats.org/officeDocument/2006/customXml" ds:itemID="{FE7210AB-9191-4213-9131-A5F74FDB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299b2b-728f-4e69-84dd-f95823c7d6b6"/>
    <ds:schemaRef ds:uri="f27a2e79-149e-4f8b-85ed-24f555b66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3584-970C-48AF-94DB-429B0716CA45}">
  <ds:schemaRefs>
    <ds:schemaRef ds:uri="http://www.documentaal.nl/Signer"/>
  </ds:schemaRefs>
</ds:datastoreItem>
</file>

<file path=customXml/itemProps5.xml><?xml version="1.0" encoding="utf-8"?>
<ds:datastoreItem xmlns:ds="http://schemas.openxmlformats.org/officeDocument/2006/customXml" ds:itemID="{FA511E3E-79A1-4BF4-956D-02E6A5D4885E}">
  <ds:schemaRefs>
    <ds:schemaRef ds:uri="http://www.documentaal.nl/Location"/>
  </ds:schemaRefs>
</ds:datastoreItem>
</file>

<file path=customXml/itemProps6.xml><?xml version="1.0" encoding="utf-8"?>
<ds:datastoreItem xmlns:ds="http://schemas.openxmlformats.org/officeDocument/2006/customXml" ds:itemID="{3BE042DA-EDAC-499B-BD01-6A0DB2A89CE4}">
  <ds:schemaRefs>
    <ds:schemaRef ds:uri="http://schemas.microsoft.com/sharepoint/v3/contenttype/forms"/>
  </ds:schemaRefs>
</ds:datastoreItem>
</file>

<file path=customXml/itemProps7.xml><?xml version="1.0" encoding="utf-8"?>
<ds:datastoreItem xmlns:ds="http://schemas.openxmlformats.org/officeDocument/2006/customXml" ds:itemID="{E6DED7B2-90CB-4E01-97F2-445DCE86F933}">
  <ds:schemaRefs>
    <ds:schemaRef ds:uri="http://www.documentaal.nl/Address"/>
  </ds:schemaRefs>
</ds:datastoreItem>
</file>

<file path=customXml/itemProps8.xml><?xml version="1.0" encoding="utf-8"?>
<ds:datastoreItem xmlns:ds="http://schemas.openxmlformats.org/officeDocument/2006/customXml" ds:itemID="{31A6F19E-FD9B-429D-8864-A48F0340DBC0}">
  <ds:schemaRefs>
    <ds:schemaRef ds:uri="http://www.documentaal.nl/Document"/>
  </ds:schemaRefs>
</ds:datastoreItem>
</file>

<file path=customXml/itemProps9.xml><?xml version="1.0" encoding="utf-8"?>
<ds:datastoreItem xmlns:ds="http://schemas.openxmlformats.org/officeDocument/2006/customXml" ds:itemID="{376B9DB3-2D4D-4F1D-9988-B9461D6F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Profiling Agreement [agreement]</vt:lpstr>
    </vt:vector>
  </TitlesOfParts>
  <Company>ACT, INC.</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Profiling Agreement [agreement]</dc:title>
  <dc:creator>LewisM</dc:creator>
  <cp:lastModifiedBy>Sharon S. Rude</cp:lastModifiedBy>
  <cp:revision>7</cp:revision>
  <cp:lastPrinted>2022-12-19T17:31:00Z</cp:lastPrinted>
  <dcterms:created xsi:type="dcterms:W3CDTF">2023-04-27T16:47:00Z</dcterms:created>
  <dcterms:modified xsi:type="dcterms:W3CDTF">2023-05-10T14:09:00Z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0x01010008BB55CD55B4B647AA7D136FDD078469</vt:lpwstr>
  </property>
  <property fmtid="{D5CDD505-2E9C-101B-9397-08002B2CF9AE}" pid="3" name="ContentType">
    <vt:lpwstr>DMS Document</vt:lpwstr>
  </property>
  <property fmtid="{D5CDD505-2E9C-101B-9397-08002B2CF9AE}" pid="4" name="Title">
    <vt:lpwstr>Job Profiling Agreement [agreement]</vt:lpwstr>
  </property>
  <property fmtid="{D5CDD505-2E9C-101B-9397-08002B2CF9AE}" pid="5" name="ClientName">
    <vt:lpwstr>ACT, INC.</vt:lpwstr>
  </property>
  <property fmtid="{D5CDD505-2E9C-101B-9397-08002B2CF9AE}" pid="6" name="ClientCode">
    <vt:lpwstr>010809</vt:lpwstr>
  </property>
  <property fmtid="{D5CDD505-2E9C-101B-9397-08002B2CF9AE}" pid="7" name="MatterName">
    <vt:lpwstr>General Copyright and Trademark Protection Advice</vt:lpwstr>
  </property>
  <property fmtid="{D5CDD505-2E9C-101B-9397-08002B2CF9AE}" pid="8" name="MatterCode">
    <vt:lpwstr>010809.0001</vt:lpwstr>
  </property>
  <property fmtid="{D5CDD505-2E9C-101B-9397-08002B2CF9AE}" pid="9" name="ib1c89c9fe324f2ba79f6d9d6e69d4b5">
    <vt:lpwstr>Billable|7d5e79a4-7a23-4373-bb86-5367d887e74a</vt:lpwstr>
  </property>
  <property fmtid="{D5CDD505-2E9C-101B-9397-08002B2CF9AE}" pid="10" name="MatterType">
    <vt:lpwstr>1;#Billable|7d5e79a4-7a23-4373-bb86-5367d887e74a</vt:lpwstr>
  </property>
  <property fmtid="{D5CDD505-2E9C-101B-9397-08002B2CF9AE}" pid="11" name="g1891395fbb9468988be27f3bd407d8d">
    <vt:lpwstr>Trial ＆ Appellate|8a4dfd1d-4681-4984-88d9-e514aaf89f1c</vt:lpwstr>
  </property>
  <property fmtid="{D5CDD505-2E9C-101B-9397-08002B2CF9AE}" pid="12" name="PracticeGroup">
    <vt:lpwstr>2;#Trial ＆ Appellate|8a4dfd1d-4681-4984-88d9-e514aaf89f1c</vt:lpwstr>
  </property>
  <property fmtid="{D5CDD505-2E9C-101B-9397-08002B2CF9AE}" pid="13" name="f6a9f5c5a15742479771b10ad963555b">
    <vt:lpwstr>Trial|ff5ae3ca-6f4d-4baf-8047-13e26cd6f825</vt:lpwstr>
  </property>
  <property fmtid="{D5CDD505-2E9C-101B-9397-08002B2CF9AE}" pid="14" name="AreaofLaw">
    <vt:lpwstr>3;#Trial|ff5ae3ca-6f4d-4baf-8047-13e26cd6f825</vt:lpwstr>
  </property>
  <property fmtid="{D5CDD505-2E9C-101B-9397-08002B2CF9AE}" pid="15" name="Created">
    <vt:lpwstr>2022-12-19T22:15:00+00:00</vt:lpwstr>
  </property>
  <property fmtid="{D5CDD505-2E9C-101B-9397-08002B2CF9AE}" pid="16" name="Modified">
    <vt:lpwstr>2022-12-19T22:42:00+00:00</vt:lpwstr>
  </property>
  <property fmtid="{D5CDD505-2E9C-101B-9397-08002B2CF9AE}" pid="17" name="_dlc_DocIdItemGuid">
    <vt:lpwstr>b065af07-6f2c-4d0a-8163-993c1c760497</vt:lpwstr>
  </property>
  <property fmtid="{D5CDD505-2E9C-101B-9397-08002B2CF9AE}" pid="18" name="_dlc_DocId">
    <vt:lpwstr>010809_0001-968284125-243</vt:lpwstr>
  </property>
  <property fmtid="{D5CDD505-2E9C-101B-9397-08002B2CF9AE}" pid="19" name="_dlc_DocIdUrl">
    <vt:lpwstr>https://dgslaw.sharepoint.com/sites/010809_0001/_layouts/15/DocIdRedir.aspx?ID=010809_0001-968284125-243, 010809_0001-968284125-243</vt:lpwstr>
  </property>
</Properties>
</file>